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CA" w:rsidRDefault="00FE23CA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Survey of Non-Traditional Beliefs </w:t>
      </w:r>
    </w:p>
    <w:p w:rsidR="00FE23CA" w:rsidRDefault="00FE23CA">
      <w:pPr>
        <w:widowControl w:val="0"/>
        <w:ind w:left="2880"/>
        <w:sectPr w:rsidR="00FE23C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152" w:bottom="1920" w:left="1296" w:header="720" w:footer="1440" w:gutter="0"/>
          <w:cols w:space="720"/>
        </w:sectPr>
      </w:pP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ind w:left="2880"/>
        <w:rPr>
          <w:sz w:val="26"/>
        </w:rPr>
      </w:pPr>
    </w:p>
    <w:p w:rsidR="00FE23CA" w:rsidRDefault="00FE23CA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Session I, September 20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</w:p>
    <w:p w:rsidR="00FE23CA" w:rsidRDefault="00FE23CA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Session II, September 27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Session III, October 4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Akashic Records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3600" w:hanging="3600"/>
        <w:rPr>
          <w:b/>
          <w:sz w:val="26"/>
        </w:rPr>
      </w:pPr>
      <w:r>
        <w:rPr>
          <w:b/>
          <w:sz w:val="26"/>
        </w:rPr>
        <w:t>4.</w:t>
      </w:r>
      <w:r>
        <w:rPr>
          <w:b/>
          <w:sz w:val="26"/>
        </w:rPr>
        <w:tab/>
        <w:t>Session IV, October 11</w:t>
      </w:r>
      <w:r>
        <w:rPr>
          <w:b/>
          <w:sz w:val="26"/>
        </w:rPr>
        <w:tab/>
      </w:r>
    </w:p>
    <w:p w:rsidR="00FE23CA" w:rsidRDefault="00FE23CA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Free Will Choice</w:t>
      </w:r>
    </w:p>
    <w:p w:rsidR="00FE23CA" w:rsidRDefault="00FE23CA">
      <w:pPr>
        <w:widowControl w:val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Understanding Karma, Reincarnation and Free Will Choice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Session V, October 18</w:t>
      </w:r>
    </w:p>
    <w:p w:rsidR="00FE23CA" w:rsidRDefault="00FE23CA">
      <w:pPr>
        <w:widowControl w:val="0"/>
        <w:ind w:left="1440"/>
        <w:rPr>
          <w:sz w:val="26"/>
        </w:rPr>
      </w:pPr>
      <w:r>
        <w:rPr>
          <w:sz w:val="26"/>
        </w:rPr>
        <w:t xml:space="preserve">Chakras 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Session VI, October 25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Astrology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>Additional Discussion Topics</w:t>
      </w:r>
    </w:p>
    <w:p w:rsidR="00FE23CA" w:rsidRDefault="00FE23CA">
      <w:pPr>
        <w:widowControl w:val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 xml:space="preserve">Classical Elements (including Prana,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>, White Light)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Power of Thoughts 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Image/Plan/Implement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How to Changing Your Attitude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Kybalion</w:t>
      </w:r>
      <w:proofErr w:type="spellEnd"/>
      <w:r>
        <w:rPr>
          <w:sz w:val="26"/>
        </w:rPr>
        <w:t xml:space="preserve"> Tools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Gender and Mental Gender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Lesser Mysteries/Greater Mysteries 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Mystery Schools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Ley Lines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Locations with Strong Energy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6480" w:hanging="6480"/>
        <w:rPr>
          <w:sz w:val="26"/>
        </w:rPr>
      </w:pPr>
      <w:r>
        <w:rPr>
          <w:sz w:val="26"/>
        </w:rPr>
        <w:t>NOTES: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9360" w:hanging="936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Linda Bender</w:t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A37E5E">
      <w:pPr>
        <w:widowControl w:val="0"/>
        <w:ind w:left="6480"/>
        <w:rPr>
          <w:sz w:val="26"/>
        </w:rPr>
      </w:pPr>
      <w:hyperlink r:id="rId11" w:history="1">
        <w:r w:rsidR="00926CB0" w:rsidRPr="00CD2858">
          <w:rPr>
            <w:rStyle w:val="Hyperlink"/>
            <w:sz w:val="26"/>
          </w:rPr>
          <w:t>lindabender@starpower.net</w:t>
        </w:r>
      </w:hyperlink>
    </w:p>
    <w:p w:rsidR="00FE23CA" w:rsidRDefault="00FE23CA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Phone: 703-451-0253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We talked about </w:t>
      </w:r>
      <w:r>
        <w:rPr>
          <w:i/>
          <w:sz w:val="26"/>
        </w:rPr>
        <w:t>karma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 xml:space="preserve">We talked about </w:t>
      </w:r>
      <w:r>
        <w:rPr>
          <w:i/>
          <w:sz w:val="26"/>
        </w:rPr>
        <w:t>reincarnation</w:t>
      </w:r>
    </w:p>
    <w:p w:rsidR="00FE23CA" w:rsidRDefault="00FE23CA">
      <w:pPr>
        <w:widowControl w:val="0"/>
        <w:rPr>
          <w:sz w:val="26"/>
        </w:rPr>
      </w:pPr>
      <w:r>
        <w:rPr>
          <w:i/>
          <w:sz w:val="26"/>
        </w:rPr>
        <w:t>Free will choice</w:t>
      </w:r>
      <w:r>
        <w:rPr>
          <w:sz w:val="26"/>
        </w:rPr>
        <w:t xml:space="preserve"> is what ties it all together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all three interact just about everywhere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everyone has absolute free will choice all the time in everything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not up for discussion, it is universal law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are some things that happen as a result of our choice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sometimes make it look like “not my choice”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can choose to work for a company or an organization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then need to follow their rules, time/attendance, vacations, tasks, etc. 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looks like gave up free will choice but didn’t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you made the choice to work for them</w:t>
      </w:r>
    </w:p>
    <w:p w:rsidR="00FE23CA" w:rsidRDefault="00FE23CA">
      <w:pPr>
        <w:widowControl w:val="0"/>
        <w:ind w:left="8640" w:hanging="86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knew ahead of time that there would be some rules</w:t>
      </w: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anyone who tries to deprive you of free will choice is taking on all kinds of karma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about into death row and executions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realize that is part of legal structure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choose to live here so need to follow laws set up for community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have free will choice every time make a decision about anything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have free will choice when design a new life time before you are born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chose the lifetime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chose the family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chose the location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chose the possible learning opportunities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720" w:hanging="720"/>
        <w:rPr>
          <w:sz w:val="26"/>
        </w:rPr>
      </w:pPr>
      <w:r>
        <w:rPr>
          <w:sz w:val="26"/>
        </w:rPr>
        <w:t>important part of the free will choice is that when you make a choice/decision you are then: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responsible for all the results of that choice or that decision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often called Freedom with Responsibility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also called taking ownership of your decisions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There is a side issue which says that it is much better </w:t>
      </w:r>
      <w:proofErr w:type="spellStart"/>
      <w:r>
        <w:rPr>
          <w:sz w:val="26"/>
        </w:rPr>
        <w:t>all around</w:t>
      </w:r>
      <w:proofErr w:type="spellEnd"/>
      <w:r>
        <w:rPr>
          <w:sz w:val="26"/>
        </w:rPr>
        <w:t xml:space="preserve"> to use good ethics–always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It also means that it is important to let others make their own choices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it’s OK to advise or suggest, just do it without being a steam roller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if you make the decision for someone else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it becomes your issue and your karma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the only exception to this is parenting: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until the child is 13, any events that involve karma are the parents’ karma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Something that came up in 2014 that is kind of interesting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>has always been a lot of discussion about free will choice versus predestination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which is in operation during a lifetime in what situations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let’s say you meet someone who is an exceptional teacher in a subject you need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predestination? or just a nice accident? 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everyone plays with this mentally at some point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was working with the ideas in my head as part of preparation for this class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realized that if you design a lifetime before it starts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it is based on what need to learn and/or resolve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there has been a plan so a teacher and you are in the same place and time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almost feels like the meeting with that teacher was predestined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but </w:t>
      </w: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was set up by your choice before you were born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means that teacher needs to be willing to be available then also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appears predestined was actually free will choice during pre-life planning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thought about it a long time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finally</w:t>
      </w:r>
      <w:proofErr w:type="gramEnd"/>
      <w:r>
        <w:rPr>
          <w:sz w:val="26"/>
        </w:rPr>
        <w:t xml:space="preserve"> in April 2014, I started very carefully talking with people about the idea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they agreed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still needed a lot more confirmation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on Aug 17, 2014, Owen Waters put out a newsletter 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confirmed the idea of planning the life time which was free will choice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interacting with someone appeared “predestined” but wasn’t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was part of the pre-birth plan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still can plan the interactions with individuals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but when the time comes</w:t>
      </w:r>
      <w:proofErr w:type="gramStart"/>
      <w:r>
        <w:rPr>
          <w:sz w:val="26"/>
        </w:rPr>
        <w:t>.....</w:t>
      </w:r>
      <w:proofErr w:type="gramEnd"/>
      <w:r>
        <w:rPr>
          <w:sz w:val="26"/>
        </w:rPr>
        <w:t xml:space="preserve"> 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both of you must choose to be in that location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both of you must choose to interact with each other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third confirmation: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i/>
          <w:sz w:val="26"/>
        </w:rPr>
        <w:t>Soul Agreements,</w:t>
      </w:r>
      <w:r>
        <w:rPr>
          <w:sz w:val="26"/>
        </w:rPr>
        <w:t xml:space="preserve"> Dick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 with Tara </w:t>
      </w:r>
      <w:proofErr w:type="spellStart"/>
      <w:r>
        <w:rPr>
          <w:sz w:val="26"/>
        </w:rPr>
        <w:t>Sutphen</w:t>
      </w:r>
      <w:proofErr w:type="spellEnd"/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end of the introduction talks about planning life ahead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what seems predestined is actually planned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FE23CA" w:rsidRDefault="00E93BB0">
      <w:pPr>
        <w:widowControl w:val="0"/>
        <w:rPr>
          <w:sz w:val="26"/>
        </w:rPr>
      </w:pPr>
      <w:r>
        <w:rPr>
          <w:sz w:val="26"/>
        </w:rPr>
        <w:br w:type="page"/>
      </w:r>
      <w:bookmarkStart w:id="0" w:name="_GoBack"/>
      <w:bookmarkEnd w:id="0"/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What are some situations in which a choice has been made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how do karma and reincarnation tie into that situation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  <w:t>do this in third person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your personal choice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is the choice of another </w:t>
      </w:r>
      <w:proofErr w:type="gramStart"/>
      <w:r>
        <w:rPr>
          <w:sz w:val="26"/>
        </w:rPr>
        <w:t>person</w:t>
      </w:r>
      <w:proofErr w:type="gramEnd"/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that ensures no invasion of privacy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Examples: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>choose where to live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>choose a field of study while in school</w:t>
      </w:r>
    </w:p>
    <w:p w:rsidR="00FE23CA" w:rsidRDefault="00FE23CA">
      <w:pPr>
        <w:widowControl w:val="0"/>
        <w:ind w:left="720"/>
        <w:rPr>
          <w:sz w:val="26"/>
        </w:rPr>
      </w:pP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>choose spouse/partner/significant other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marriage successful (no one is perfect so there are some rough spots)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divorce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death of one spouse</w:t>
      </w:r>
    </w:p>
    <w:p w:rsidR="00FE23CA" w:rsidRDefault="00FE23CA">
      <w:pPr>
        <w:widowControl w:val="0"/>
        <w:ind w:left="720"/>
        <w:rPr>
          <w:sz w:val="26"/>
        </w:rPr>
      </w:pPr>
    </w:p>
    <w:p w:rsidR="00FE23CA" w:rsidRDefault="00FE23CA">
      <w:pPr>
        <w:widowControl w:val="0"/>
        <w:ind w:left="720"/>
        <w:rPr>
          <w:sz w:val="26"/>
        </w:rPr>
      </w:pPr>
      <w:proofErr w:type="spellStart"/>
      <w:r>
        <w:rPr>
          <w:sz w:val="26"/>
        </w:rPr>
        <w:t>self worth</w:t>
      </w:r>
      <w:proofErr w:type="spellEnd"/>
      <w:r>
        <w:rPr>
          <w:sz w:val="26"/>
        </w:rPr>
        <w:t xml:space="preserve"> issues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what about the controllers, being threatened</w:t>
      </w:r>
    </w:p>
    <w:p w:rsidR="00FE23CA" w:rsidRDefault="00FE23CA">
      <w:pPr>
        <w:widowControl w:val="0"/>
        <w:ind w:left="720"/>
        <w:rPr>
          <w:sz w:val="26"/>
        </w:rPr>
      </w:pP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>what study in college: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student choice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if finish and don’t like those careers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  <w:t>what if parents say you will study A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= to student wishes</w:t>
      </w:r>
    </w:p>
    <w:p w:rsidR="00FE23CA" w:rsidRDefault="00FE23C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= to student wishes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Resources: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 xml:space="preserve">Dick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 with Tara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, </w:t>
      </w:r>
      <w:r>
        <w:rPr>
          <w:i/>
          <w:sz w:val="26"/>
        </w:rPr>
        <w:t>Soul Agreements</w:t>
      </w:r>
      <w:r>
        <w:rPr>
          <w:sz w:val="26"/>
        </w:rPr>
        <w:t>, Hampton Roads Publishing Company, 2005</w:t>
      </w:r>
    </w:p>
    <w:p w:rsidR="00FE23CA" w:rsidRDefault="00FE23CA">
      <w:pPr>
        <w:widowControl w:val="0"/>
        <w:rPr>
          <w:sz w:val="26"/>
        </w:rPr>
      </w:pP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>Owen K. Waters, Spiritual Dynamics Academy</w:t>
      </w:r>
    </w:p>
    <w:p w:rsidR="00FE23CA" w:rsidRDefault="00FE23CA">
      <w:pPr>
        <w:widowControl w:val="0"/>
        <w:rPr>
          <w:sz w:val="26"/>
        </w:rPr>
      </w:pPr>
      <w:r>
        <w:rPr>
          <w:sz w:val="26"/>
        </w:rPr>
        <w:tab/>
      </w:r>
      <w:hyperlink r:id="rId12" w:history="1">
        <w:r>
          <w:rPr>
            <w:color w:val="0000FF"/>
            <w:sz w:val="26"/>
            <w:u w:val="single"/>
          </w:rPr>
          <w:t>http://www.spiritualdynamics.net/about.htm</w:t>
        </w:r>
      </w:hyperlink>
    </w:p>
    <w:p w:rsidR="00FE23CA" w:rsidRDefault="00FE23CA">
      <w:pPr>
        <w:widowControl w:val="0"/>
        <w:spacing w:line="240" w:lineRule="atLeast"/>
      </w:pPr>
    </w:p>
    <w:sectPr w:rsidR="00FE23CA" w:rsidSect="00FE23C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440" w:right="1152" w:bottom="1920" w:left="129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5E" w:rsidRDefault="00A37E5E">
      <w:r>
        <w:separator/>
      </w:r>
    </w:p>
  </w:endnote>
  <w:endnote w:type="continuationSeparator" w:id="0">
    <w:p w:rsidR="00A37E5E" w:rsidRDefault="00A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>
        <w:t>1</w:t>
      </w:r>
    </w:fldSimple>
  </w:p>
  <w:p w:rsidR="00FE23CA" w:rsidRDefault="00FE23C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 w:rsidR="00E93BB0">
        <w:rPr>
          <w:noProof/>
        </w:rPr>
        <w:t>7</w:t>
      </w:r>
    </w:fldSimple>
  </w:p>
  <w:p w:rsidR="00FE23CA" w:rsidRDefault="00FE23CA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fldSimple w:instr=" NUMPAGES \* arabic \* MERGEFORMAT ">
      <w:r w:rsidR="00E93BB0">
        <w:rPr>
          <w:noProof/>
        </w:rPr>
        <w:t>7</w:t>
      </w:r>
    </w:fldSimple>
  </w:p>
  <w:p w:rsidR="00FE23CA" w:rsidRDefault="00FE23CA">
    <w:pPr>
      <w:widowControl w:val="0"/>
      <w:tabs>
        <w:tab w:val="center" w:pos="482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framePr w:w="9792" w:h="280" w:hRule="exact" w:wrap="notBeside" w:vAnchor="page" w:hAnchor="text" w:y="14400"/>
      <w:widowControl w:val="0"/>
      <w:tabs>
        <w:tab w:val="center" w:pos="4824"/>
      </w:tabs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fldSimple w:instr=" NUMPAGES \* arabic \* MERGEFORMAT ">
      <w:r w:rsidR="00E93BB0">
        <w:rPr>
          <w:noProof/>
        </w:rPr>
        <w:t>7</w:t>
      </w:r>
    </w:fldSimple>
  </w:p>
  <w:p w:rsidR="00FE23CA" w:rsidRDefault="00FE23CA">
    <w:pPr>
      <w:widowControl w:val="0"/>
      <w:tabs>
        <w:tab w:val="center" w:pos="4824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5E" w:rsidRDefault="00A37E5E">
      <w:r>
        <w:separator/>
      </w:r>
    </w:p>
  </w:footnote>
  <w:footnote w:type="continuationSeparator" w:id="0">
    <w:p w:rsidR="00A37E5E" w:rsidRDefault="00A3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CA" w:rsidRDefault="00FE23C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CA"/>
    <w:rsid w:val="00926CB0"/>
    <w:rsid w:val="00A37E5E"/>
    <w:rsid w:val="00D3217E"/>
    <w:rsid w:val="00E93BB0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809F56-1EF8-44C6-A64B-E1E33D5E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character" w:styleId="Hyperlink">
    <w:name w:val="Hyperlink"/>
    <w:uiPriority w:val="99"/>
    <w:unhideWhenUsed/>
    <w:rsid w:val="00926CB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6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piritualdynamics.net/abou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ndabender@starpower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D2FA-9A36-4824-8A43-6B297EC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3</cp:revision>
  <dcterms:created xsi:type="dcterms:W3CDTF">2015-01-28T15:30:00Z</dcterms:created>
  <dcterms:modified xsi:type="dcterms:W3CDTF">2017-10-16T12:07:00Z</dcterms:modified>
</cp:coreProperties>
</file>