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4D54" w14:textId="77777777" w:rsidR="002656CA" w:rsidRDefault="002656CA" w:rsidP="00C55E50">
      <w:pPr>
        <w:pStyle w:val="NormalWeb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THE SHOWRUNNERS</w:t>
      </w:r>
    </w:p>
    <w:p w14:paraId="04705FEB" w14:textId="77777777" w:rsidR="002656CA" w:rsidRPr="002656CA" w:rsidRDefault="008E1282" w:rsidP="00C55E50">
      <w:pPr>
        <w:pStyle w:val="NormalWeb"/>
        <w:rPr>
          <w:rFonts w:eastAsia="Times New Roman"/>
          <w:color w:val="000000" w:themeColor="text1"/>
          <w:sz w:val="24"/>
          <w:szCs w:val="24"/>
        </w:rPr>
      </w:pPr>
      <w:r w:rsidRPr="000C5DF5">
        <w:rPr>
          <w:rFonts w:eastAsia="Times New Roman"/>
          <w:b/>
          <w:bCs/>
          <w:color w:val="000000" w:themeColor="text1"/>
          <w:sz w:val="28"/>
          <w:szCs w:val="28"/>
        </w:rPr>
        <w:t>Stephen Russell Davies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6" w:tooltip="Officer of the Order of the British Empire" w:history="1">
        <w:r w:rsidRPr="002656CA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OBE</w:t>
        </w:r>
      </w:hyperlink>
      <w:r w:rsidRPr="002656CA">
        <w:rPr>
          <w:rFonts w:eastAsia="Times New Roman"/>
          <w:color w:val="000000" w:themeColor="text1"/>
          <w:sz w:val="24"/>
          <w:szCs w:val="24"/>
        </w:rPr>
        <w:t xml:space="preserve"> (born 27 April 1963), better known by his </w:t>
      </w:r>
      <w:hyperlink r:id="rId7" w:tooltip="Pen name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pen name</w:t>
        </w:r>
      </w:hyperlink>
      <w:r w:rsidRPr="002656C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C5DF5">
        <w:rPr>
          <w:rFonts w:eastAsia="Times New Roman"/>
          <w:b/>
          <w:bCs/>
          <w:color w:val="000000" w:themeColor="text1"/>
          <w:sz w:val="24"/>
          <w:szCs w:val="24"/>
        </w:rPr>
        <w:t>Russell T Davies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, is a Welsh television producer and screenwriter whose works include </w:t>
      </w:r>
      <w:hyperlink r:id="rId8" w:tooltip="Queer as Folk (UK TV series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Queer as Folk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9" w:tooltip="Bob &amp; Rose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Bob &amp; Rose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10" w:tooltip="The Second Coming (TV serial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The Second Coming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11" w:tooltip="Casanova (2005 TV serial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Casanova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the 2005 revival of the classic British science fiction series </w:t>
      </w:r>
      <w:hyperlink r:id="rId12" w:tooltip="Doctor Who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Doctor Who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and the trilogy </w:t>
      </w:r>
      <w:hyperlink r:id="rId13" w:tooltip="Cucumber (TV series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Cucumber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</w:t>
      </w:r>
      <w:hyperlink r:id="rId14" w:tooltip="Tofu (web series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Tofu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and </w:t>
      </w:r>
      <w:hyperlink r:id="rId15" w:tooltip="Banana (TV series)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Banana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. He revived and ran </w:t>
      </w:r>
      <w:hyperlink r:id="rId16" w:tooltip="Doctor Who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Doctor Who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 after a sixteen-year hiatus, with </w:t>
      </w:r>
      <w:hyperlink r:id="rId17" w:tooltip="Christopher Eccleston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 xml:space="preserve">Christopher </w:t>
        </w:r>
        <w:proofErr w:type="spellStart"/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Eccleston</w:t>
        </w:r>
        <w:proofErr w:type="spellEnd"/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and later </w:t>
      </w:r>
      <w:hyperlink r:id="rId18" w:tooltip="David Tennant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David Tennant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in the title role. Davies's tenure as </w:t>
      </w:r>
      <w:hyperlink r:id="rId19" w:tooltip="Executive producer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executive producer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 of the show oversaw a surge in popularity that led to the production of two </w:t>
      </w:r>
      <w:hyperlink r:id="rId20" w:tooltip="Spin-off (media)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spin-off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 series, </w:t>
      </w:r>
      <w:hyperlink r:id="rId21" w:tooltip="Torchwood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Torchwood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 and </w:t>
      </w:r>
      <w:hyperlink r:id="rId22" w:tooltip="The Sarah Jane Adventures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The Sarah Jane Adventures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and the revival of the Saturday prime-time dramas as a </w:t>
      </w:r>
      <w:r w:rsidRPr="002656CA">
        <w:rPr>
          <w:rFonts w:eastAsia="Times New Roman"/>
          <w:color w:val="000000" w:themeColor="text1"/>
          <w:sz w:val="24"/>
          <w:szCs w:val="24"/>
        </w:rPr>
        <w:t>profitable venture f</w:t>
      </w:r>
      <w:r w:rsidR="002656CA" w:rsidRPr="002656CA">
        <w:rPr>
          <w:rFonts w:eastAsia="Times New Roman"/>
          <w:color w:val="000000" w:themeColor="text1"/>
          <w:sz w:val="24"/>
          <w:szCs w:val="24"/>
        </w:rPr>
        <w:t xml:space="preserve">or production </w:t>
      </w:r>
      <w:r w:rsidRPr="002656CA">
        <w:rPr>
          <w:rFonts w:eastAsia="Times New Roman"/>
          <w:color w:val="000000" w:themeColor="text1"/>
          <w:sz w:val="24"/>
          <w:szCs w:val="24"/>
        </w:rPr>
        <w:t>companies. Davies was awarded an OBE</w:t>
      </w:r>
      <w:r w:rsidR="000C5DF5">
        <w:rPr>
          <w:rFonts w:eastAsia="Times New Roman"/>
          <w:color w:val="000000" w:themeColor="text1"/>
          <w:sz w:val="24"/>
          <w:szCs w:val="24"/>
        </w:rPr>
        <w:t xml:space="preserve"> (Officer of the Order of the British </w:t>
      </w:r>
      <w:proofErr w:type="spellStart"/>
      <w:r w:rsidR="000C5DF5">
        <w:rPr>
          <w:rFonts w:eastAsia="Times New Roman"/>
          <w:color w:val="000000" w:themeColor="text1"/>
          <w:sz w:val="24"/>
          <w:szCs w:val="24"/>
        </w:rPr>
        <w:t>Empite</w:t>
      </w:r>
      <w:proofErr w:type="spellEnd"/>
      <w:r w:rsidR="000C5DF5">
        <w:rPr>
          <w:rFonts w:eastAsia="Times New Roman"/>
          <w:color w:val="000000" w:themeColor="text1"/>
          <w:sz w:val="24"/>
          <w:szCs w:val="24"/>
        </w:rPr>
        <w:t>)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 in 2008 for services to drama</w:t>
      </w:r>
      <w:r w:rsidRPr="002656CA">
        <w:rPr>
          <w:rFonts w:eastAsia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C270E" wp14:editId="19F304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985645"/>
            <wp:effectExtent l="0" t="0" r="12700" b="0"/>
            <wp:wrapSquare wrapText="bothSides"/>
            <wp:docPr id="3" name="Picture 3" descr="avies sitting with his back towards a marble-effect wall.">
              <a:hlinkClick xmlns:a="http://schemas.openxmlformats.org/drawingml/2006/main" r:id="rId23" tooltip="&quot;Davies sitting with his back towards a marble-effect wa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es sitting with his back towards a marble-effect wall.">
                      <a:hlinkClick r:id="rId23" tooltip="&quot;Davies sitting with his back towards a marble-effect wa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6CA">
        <w:rPr>
          <w:rFonts w:eastAsia="Times New Roman"/>
          <w:color w:val="000000" w:themeColor="text1"/>
          <w:sz w:val="24"/>
          <w:szCs w:val="24"/>
        </w:rPr>
        <w:t>.</w:t>
      </w:r>
    </w:p>
    <w:p w14:paraId="661C6A06" w14:textId="77777777" w:rsidR="002656CA" w:rsidRPr="002656CA" w:rsidRDefault="002656CA" w:rsidP="00C55E50">
      <w:pPr>
        <w:pStyle w:val="NormalWeb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B1C5619" w14:textId="77777777" w:rsidR="002656CA" w:rsidRPr="000C5DF5" w:rsidRDefault="00C55E50" w:rsidP="00C55E50">
      <w:pPr>
        <w:pStyle w:val="NormalWeb"/>
        <w:rPr>
          <w:rFonts w:eastAsia="Times New Roman"/>
          <w:sz w:val="24"/>
          <w:szCs w:val="24"/>
        </w:rPr>
      </w:pPr>
      <w:r w:rsidRPr="000C5DF5">
        <w:rPr>
          <w:rFonts w:eastAsia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F8CB00" wp14:editId="55908E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514475"/>
            <wp:effectExtent l="0" t="0" r="12700" b="9525"/>
            <wp:wrapSquare wrapText="bothSides"/>
            <wp:docPr id="1" name="Picture 1" descr="teven Moffat by Gage Skidmor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ven Moffat by Gage Skidmor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DF5">
        <w:rPr>
          <w:b/>
          <w:bCs/>
          <w:color w:val="000000" w:themeColor="text1"/>
          <w:sz w:val="28"/>
          <w:szCs w:val="28"/>
        </w:rPr>
        <w:t>Steven William Moffat</w:t>
      </w:r>
      <w:r w:rsidRPr="002656CA">
        <w:rPr>
          <w:color w:val="000000" w:themeColor="text1"/>
          <w:sz w:val="24"/>
          <w:szCs w:val="24"/>
        </w:rPr>
        <w:t xml:space="preserve">, </w:t>
      </w:r>
      <w:hyperlink r:id="rId27" w:tooltip="Officer of the Order of the British Empire" w:history="1">
        <w:r w:rsidRPr="002656CA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OBE</w:t>
        </w:r>
      </w:hyperlink>
      <w:r w:rsidRPr="002656CA">
        <w:rPr>
          <w:color w:val="000000" w:themeColor="text1"/>
          <w:sz w:val="24"/>
          <w:szCs w:val="24"/>
        </w:rPr>
        <w:t>, was born 18 November 1961</w:t>
      </w:r>
      <w:proofErr w:type="gramStart"/>
      <w:r w:rsidRPr="002656CA">
        <w:rPr>
          <w:color w:val="000000" w:themeColor="text1"/>
          <w:sz w:val="24"/>
          <w:szCs w:val="24"/>
        </w:rPr>
        <w:t>.</w:t>
      </w:r>
      <w:r w:rsidRPr="002656CA">
        <w:rPr>
          <w:color w:val="000000" w:themeColor="text1"/>
          <w:sz w:val="24"/>
          <w:szCs w:val="24"/>
          <w:vertAlign w:val="superscript"/>
        </w:rPr>
        <w:t>.</w:t>
      </w:r>
      <w:proofErr w:type="gramEnd"/>
      <w:r w:rsidRPr="002656CA">
        <w:rPr>
          <w:color w:val="000000" w:themeColor="text1"/>
          <w:sz w:val="24"/>
          <w:szCs w:val="24"/>
          <w:vertAlign w:val="superscript"/>
        </w:rPr>
        <w:t xml:space="preserve"> </w:t>
      </w:r>
      <w:r w:rsidRPr="002656CA">
        <w:rPr>
          <w:color w:val="000000" w:themeColor="text1"/>
          <w:sz w:val="24"/>
          <w:szCs w:val="24"/>
        </w:rPr>
        <w:t xml:space="preserve"> He is a Scottish television writer and producer, known for his work as </w:t>
      </w:r>
      <w:proofErr w:type="spellStart"/>
      <w:r w:rsidRPr="002656CA">
        <w:rPr>
          <w:color w:val="000000" w:themeColor="text1"/>
          <w:sz w:val="24"/>
          <w:szCs w:val="24"/>
        </w:rPr>
        <w:t>showrunner</w:t>
      </w:r>
      <w:proofErr w:type="spellEnd"/>
      <w:r w:rsidRPr="002656CA">
        <w:rPr>
          <w:color w:val="000000" w:themeColor="text1"/>
          <w:sz w:val="24"/>
          <w:szCs w:val="24"/>
        </w:rPr>
        <w:t xml:space="preserve">, writer and producer of the British television series </w:t>
      </w:r>
      <w:hyperlink r:id="rId28" w:tooltip="Doctor Who" w:history="1">
        <w:r w:rsidRPr="000C5DF5">
          <w:rPr>
            <w:rStyle w:val="Hyperlink"/>
            <w:i/>
            <w:iCs/>
            <w:color w:val="000000" w:themeColor="text1"/>
            <w:sz w:val="24"/>
            <w:szCs w:val="24"/>
            <w:u w:val="none"/>
          </w:rPr>
          <w:t>Doctor Who</w:t>
        </w:r>
      </w:hyperlink>
      <w:r w:rsidRPr="000C5DF5">
        <w:rPr>
          <w:color w:val="000000" w:themeColor="text1"/>
          <w:sz w:val="24"/>
          <w:szCs w:val="24"/>
        </w:rPr>
        <w:t xml:space="preserve"> and </w:t>
      </w:r>
      <w:hyperlink r:id="rId29" w:tooltip="Sherlock (TV series)" w:history="1">
        <w:r w:rsidRPr="000C5DF5">
          <w:rPr>
            <w:rStyle w:val="Hyperlink"/>
            <w:i/>
            <w:iCs/>
            <w:color w:val="000000" w:themeColor="text1"/>
            <w:sz w:val="24"/>
            <w:szCs w:val="24"/>
            <w:u w:val="none"/>
          </w:rPr>
          <w:t>Sherlock</w:t>
        </w:r>
      </w:hyperlink>
      <w:r w:rsidRPr="002656CA">
        <w:rPr>
          <w:color w:val="000000" w:themeColor="text1"/>
          <w:sz w:val="24"/>
          <w:szCs w:val="24"/>
        </w:rPr>
        <w:t xml:space="preserve">.  Moffat is a lifelong fan of </w:t>
      </w:r>
      <w:r w:rsidRPr="002656CA">
        <w:rPr>
          <w:i/>
          <w:iCs/>
          <w:color w:val="000000" w:themeColor="text1"/>
          <w:sz w:val="24"/>
          <w:szCs w:val="24"/>
        </w:rPr>
        <w:t>Doctor Who</w:t>
      </w:r>
      <w:r w:rsidRPr="002656CA">
        <w:rPr>
          <w:color w:val="000000" w:themeColor="text1"/>
          <w:sz w:val="24"/>
          <w:szCs w:val="24"/>
        </w:rPr>
        <w:t xml:space="preserve">.  His first work on the series was the script of the parody episode </w:t>
      </w:r>
      <w:hyperlink r:id="rId30" w:tooltip="Doctor Who and the Curse of Fatal Death" w:history="1">
        <w:r w:rsidRPr="002656CA">
          <w:rPr>
            <w:rStyle w:val="Hyperlink"/>
            <w:i/>
            <w:iCs/>
            <w:color w:val="000000" w:themeColor="text1"/>
            <w:sz w:val="24"/>
            <w:szCs w:val="24"/>
          </w:rPr>
          <w:t>The Curse of Fatal Death</w:t>
        </w:r>
      </w:hyperlink>
      <w:r w:rsidRPr="002656CA">
        <w:rPr>
          <w:color w:val="000000" w:themeColor="text1"/>
          <w:sz w:val="24"/>
          <w:szCs w:val="24"/>
        </w:rPr>
        <w:t xml:space="preserve"> in 1999. He then wrote six episodes of the revived series which began in 2005 ("</w:t>
      </w:r>
      <w:hyperlink r:id="rId31" w:tooltip="The Empty Child" w:history="1">
        <w:r w:rsidRPr="002656CA">
          <w:rPr>
            <w:rStyle w:val="Hyperlink"/>
            <w:color w:val="000000" w:themeColor="text1"/>
            <w:sz w:val="24"/>
            <w:szCs w:val="24"/>
          </w:rPr>
          <w:t>The Empty Child</w:t>
        </w:r>
      </w:hyperlink>
      <w:r w:rsidRPr="002656CA">
        <w:rPr>
          <w:color w:val="000000" w:themeColor="text1"/>
          <w:sz w:val="24"/>
          <w:szCs w:val="24"/>
        </w:rPr>
        <w:t>", "</w:t>
      </w:r>
      <w:hyperlink r:id="rId32" w:tooltip="The Doctor Dances" w:history="1">
        <w:r w:rsidRPr="002656CA">
          <w:rPr>
            <w:rStyle w:val="Hyperlink"/>
            <w:color w:val="000000" w:themeColor="text1"/>
            <w:sz w:val="24"/>
            <w:szCs w:val="24"/>
          </w:rPr>
          <w:t>The Doctor Dances</w:t>
        </w:r>
      </w:hyperlink>
      <w:r w:rsidRPr="002656CA">
        <w:rPr>
          <w:color w:val="000000" w:themeColor="text1"/>
          <w:sz w:val="24"/>
          <w:szCs w:val="24"/>
        </w:rPr>
        <w:t>", "</w:t>
      </w:r>
      <w:hyperlink r:id="rId33" w:tooltip="The Girl in the Fireplace" w:history="1">
        <w:r w:rsidRPr="002656CA">
          <w:rPr>
            <w:rStyle w:val="Hyperlink"/>
            <w:color w:val="000000" w:themeColor="text1"/>
            <w:sz w:val="24"/>
            <w:szCs w:val="24"/>
          </w:rPr>
          <w:t>The Girl in the Fireplace</w:t>
        </w:r>
      </w:hyperlink>
      <w:r w:rsidRPr="002656CA">
        <w:rPr>
          <w:color w:val="000000" w:themeColor="text1"/>
          <w:sz w:val="24"/>
          <w:szCs w:val="24"/>
        </w:rPr>
        <w:t>", "</w:t>
      </w:r>
      <w:hyperlink r:id="rId34" w:tooltip="Blink (Doctor Who)" w:history="1">
        <w:r w:rsidRPr="002656CA">
          <w:rPr>
            <w:rStyle w:val="Hyperlink"/>
            <w:color w:val="000000" w:themeColor="text1"/>
            <w:sz w:val="24"/>
            <w:szCs w:val="24"/>
          </w:rPr>
          <w:t>Blink</w:t>
        </w:r>
      </w:hyperlink>
      <w:r w:rsidRPr="002656CA">
        <w:rPr>
          <w:color w:val="000000" w:themeColor="text1"/>
          <w:sz w:val="24"/>
          <w:szCs w:val="24"/>
        </w:rPr>
        <w:t>", "</w:t>
      </w:r>
      <w:hyperlink r:id="rId35" w:tooltip="Silence in the Library" w:history="1">
        <w:r w:rsidRPr="002656CA">
          <w:rPr>
            <w:rStyle w:val="Hyperlink"/>
            <w:color w:val="000000" w:themeColor="text1"/>
            <w:sz w:val="24"/>
            <w:szCs w:val="24"/>
          </w:rPr>
          <w:t>Silence in the Library</w:t>
        </w:r>
      </w:hyperlink>
      <w:r w:rsidRPr="002656CA">
        <w:rPr>
          <w:color w:val="000000" w:themeColor="text1"/>
          <w:sz w:val="24"/>
          <w:szCs w:val="24"/>
        </w:rPr>
        <w:t>", and "</w:t>
      </w:r>
      <w:hyperlink r:id="rId36" w:tooltip="Forest of the Dead" w:history="1">
        <w:r w:rsidRPr="002656CA">
          <w:rPr>
            <w:rStyle w:val="Hyperlink"/>
            <w:color w:val="000000" w:themeColor="text1"/>
            <w:sz w:val="24"/>
            <w:szCs w:val="24"/>
          </w:rPr>
          <w:t>Forest of the Dead</w:t>
        </w:r>
      </w:hyperlink>
      <w:r w:rsidRPr="002656CA">
        <w:rPr>
          <w:color w:val="000000" w:themeColor="text1"/>
          <w:sz w:val="24"/>
          <w:szCs w:val="24"/>
        </w:rPr>
        <w:t xml:space="preserve">"). In 2010 he replaced </w:t>
      </w:r>
      <w:hyperlink r:id="rId37" w:tooltip="Russell T Davies" w:history="1"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>Russell T Davies</w:t>
        </w:r>
      </w:hyperlink>
      <w:r w:rsidRPr="002656CA">
        <w:rPr>
          <w:color w:val="000000" w:themeColor="text1"/>
          <w:sz w:val="24"/>
          <w:szCs w:val="24"/>
        </w:rPr>
        <w:t xml:space="preserve"> as </w:t>
      </w:r>
      <w:proofErr w:type="spellStart"/>
      <w:r w:rsidRPr="002656CA">
        <w:rPr>
          <w:color w:val="000000" w:themeColor="text1"/>
          <w:sz w:val="24"/>
          <w:szCs w:val="24"/>
        </w:rPr>
        <w:t>showrunner</w:t>
      </w:r>
      <w:proofErr w:type="spellEnd"/>
      <w:r w:rsidRPr="002656CA">
        <w:rPr>
          <w:color w:val="000000" w:themeColor="text1"/>
          <w:sz w:val="24"/>
          <w:szCs w:val="24"/>
        </w:rPr>
        <w:t xml:space="preserve">, lead writer and executive producer. The same year, he created </w:t>
      </w:r>
      <w:r w:rsidRPr="002656CA">
        <w:rPr>
          <w:i/>
          <w:iCs/>
          <w:color w:val="000000" w:themeColor="text1"/>
          <w:sz w:val="24"/>
          <w:szCs w:val="24"/>
        </w:rPr>
        <w:t>Sherlock</w:t>
      </w:r>
      <w:r w:rsidRPr="002656CA">
        <w:rPr>
          <w:color w:val="000000" w:themeColor="text1"/>
          <w:sz w:val="24"/>
          <w:szCs w:val="24"/>
        </w:rPr>
        <w:t xml:space="preserve"> along with </w:t>
      </w:r>
      <w:hyperlink r:id="rId38" w:tooltip="Mark Gatiss" w:history="1"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 xml:space="preserve">Mark </w:t>
        </w:r>
        <w:proofErr w:type="spellStart"/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>Gatiss</w:t>
        </w:r>
        <w:proofErr w:type="spellEnd"/>
      </w:hyperlink>
      <w:r w:rsidRPr="002656CA">
        <w:rPr>
          <w:color w:val="000000" w:themeColor="text1"/>
          <w:sz w:val="24"/>
          <w:szCs w:val="24"/>
        </w:rPr>
        <w:t xml:space="preserve">. In January 2016, it was announced that Moffat would step down from being </w:t>
      </w:r>
      <w:proofErr w:type="spellStart"/>
      <w:r w:rsidRPr="002656CA">
        <w:rPr>
          <w:color w:val="000000" w:themeColor="text1"/>
          <w:sz w:val="24"/>
          <w:szCs w:val="24"/>
        </w:rPr>
        <w:t>showrunner</w:t>
      </w:r>
      <w:proofErr w:type="spellEnd"/>
      <w:r w:rsidRPr="002656CA">
        <w:rPr>
          <w:color w:val="000000" w:themeColor="text1"/>
          <w:sz w:val="24"/>
          <w:szCs w:val="24"/>
        </w:rPr>
        <w:t xml:space="preserve"> of </w:t>
      </w:r>
      <w:r w:rsidRPr="002656CA">
        <w:rPr>
          <w:i/>
          <w:iCs/>
          <w:color w:val="000000" w:themeColor="text1"/>
          <w:sz w:val="24"/>
          <w:szCs w:val="24"/>
        </w:rPr>
        <w:t>Doctor Who</w:t>
      </w:r>
      <w:r w:rsidRPr="002656CA">
        <w:rPr>
          <w:color w:val="000000" w:themeColor="text1"/>
          <w:sz w:val="24"/>
          <w:szCs w:val="24"/>
        </w:rPr>
        <w:t xml:space="preserve"> after the spring 2017 season finale, and that </w:t>
      </w:r>
      <w:hyperlink r:id="rId39" w:tooltip="Broadchurch" w:history="1">
        <w:proofErr w:type="spellStart"/>
        <w:r w:rsidRPr="002656CA">
          <w:rPr>
            <w:rStyle w:val="Hyperlink"/>
            <w:i/>
            <w:iCs/>
            <w:color w:val="000000" w:themeColor="text1"/>
            <w:sz w:val="24"/>
            <w:szCs w:val="24"/>
          </w:rPr>
          <w:t>Broadchurch</w:t>
        </w:r>
        <w:proofErr w:type="spellEnd"/>
      </w:hyperlink>
      <w:r w:rsidRPr="002656CA">
        <w:rPr>
          <w:color w:val="000000" w:themeColor="text1"/>
          <w:sz w:val="24"/>
          <w:szCs w:val="24"/>
        </w:rPr>
        <w:t xml:space="preserve"> creator </w:t>
      </w:r>
      <w:hyperlink r:id="rId40" w:tooltip="Chris Chibnall" w:history="1"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 xml:space="preserve">Chris </w:t>
        </w:r>
        <w:proofErr w:type="spellStart"/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>Chibnall</w:t>
        </w:r>
        <w:proofErr w:type="spellEnd"/>
      </w:hyperlink>
      <w:r w:rsidRPr="002656CA">
        <w:rPr>
          <w:color w:val="000000" w:themeColor="text1"/>
          <w:sz w:val="24"/>
          <w:szCs w:val="24"/>
        </w:rPr>
        <w:t xml:space="preserve"> would take over.</w:t>
      </w:r>
      <w:r w:rsidR="000C5DF5">
        <w:rPr>
          <w:color w:val="000000" w:themeColor="text1"/>
          <w:sz w:val="24"/>
          <w:szCs w:val="24"/>
          <w:vertAlign w:val="superscript"/>
        </w:rPr>
        <w:t xml:space="preserve"> </w:t>
      </w:r>
      <w:r w:rsidR="000C5DF5">
        <w:rPr>
          <w:color w:val="000000" w:themeColor="text1"/>
          <w:sz w:val="24"/>
          <w:szCs w:val="24"/>
        </w:rPr>
        <w:t xml:space="preserve"> </w:t>
      </w:r>
      <w:r w:rsidRPr="002656CA">
        <w:rPr>
          <w:color w:val="000000" w:themeColor="text1"/>
          <w:sz w:val="24"/>
          <w:szCs w:val="24"/>
        </w:rPr>
        <w:t xml:space="preserve">He also co-wrote </w:t>
      </w:r>
      <w:hyperlink r:id="rId41" w:tooltip="Steven Spielberg" w:history="1">
        <w:r w:rsidRPr="002656CA">
          <w:rPr>
            <w:rStyle w:val="Hyperlink"/>
            <w:color w:val="000000" w:themeColor="text1"/>
            <w:sz w:val="24"/>
            <w:szCs w:val="24"/>
            <w:u w:val="none"/>
          </w:rPr>
          <w:t>Steven Spielberg</w:t>
        </w:r>
      </w:hyperlink>
      <w:r w:rsidRPr="002656CA">
        <w:rPr>
          <w:color w:val="000000" w:themeColor="text1"/>
          <w:sz w:val="24"/>
          <w:szCs w:val="24"/>
        </w:rPr>
        <w:t xml:space="preserve">'s </w:t>
      </w:r>
      <w:hyperlink r:id="rId42" w:tooltip="The Adventures of Tintin: The Secret of the Unicorn" w:history="1">
        <w:r w:rsidRPr="002656CA">
          <w:rPr>
            <w:rStyle w:val="Hyperlink"/>
            <w:i/>
            <w:iCs/>
            <w:color w:val="000000" w:themeColor="text1"/>
            <w:sz w:val="24"/>
            <w:szCs w:val="24"/>
          </w:rPr>
          <w:t xml:space="preserve">The Adventures of </w:t>
        </w:r>
        <w:proofErr w:type="spellStart"/>
        <w:r w:rsidRPr="002656CA">
          <w:rPr>
            <w:rStyle w:val="Hyperlink"/>
            <w:i/>
            <w:iCs/>
            <w:color w:val="000000" w:themeColor="text1"/>
            <w:sz w:val="24"/>
            <w:szCs w:val="24"/>
          </w:rPr>
          <w:t>Tintin</w:t>
        </w:r>
        <w:proofErr w:type="spellEnd"/>
        <w:r w:rsidRPr="002656CA">
          <w:rPr>
            <w:rStyle w:val="Hyperlink"/>
            <w:i/>
            <w:iCs/>
            <w:color w:val="000000" w:themeColor="text1"/>
            <w:sz w:val="24"/>
            <w:szCs w:val="24"/>
          </w:rPr>
          <w:t>: The Secret of the Unicorn</w:t>
        </w:r>
      </w:hyperlink>
      <w:r w:rsidRPr="002656CA">
        <w:rPr>
          <w:color w:val="000000" w:themeColor="text1"/>
          <w:sz w:val="24"/>
          <w:szCs w:val="24"/>
        </w:rPr>
        <w:t xml:space="preserve"> in 2011.   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Moffat has won several awards, mainly for </w:t>
      </w:r>
      <w:r w:rsidRPr="002656CA">
        <w:rPr>
          <w:rFonts w:eastAsia="Times New Roman"/>
          <w:i/>
          <w:iCs/>
          <w:color w:val="000000" w:themeColor="text1"/>
          <w:sz w:val="24"/>
          <w:szCs w:val="24"/>
        </w:rPr>
        <w:t>Doctor Who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Pr="002656CA">
        <w:rPr>
          <w:rFonts w:eastAsia="Times New Roman"/>
          <w:i/>
          <w:iCs/>
          <w:color w:val="000000" w:themeColor="text1"/>
          <w:sz w:val="24"/>
          <w:szCs w:val="24"/>
        </w:rPr>
        <w:t>Sherlock</w:t>
      </w:r>
      <w:r w:rsidRPr="002656CA">
        <w:rPr>
          <w:rFonts w:eastAsia="Times New Roman"/>
          <w:color w:val="000000" w:themeColor="text1"/>
          <w:sz w:val="24"/>
          <w:szCs w:val="24"/>
        </w:rPr>
        <w:t>, including an</w:t>
      </w:r>
      <w:r w:rsidR="002656CA" w:rsidRPr="002656CA">
        <w:rPr>
          <w:rFonts w:eastAsia="Times New Roman"/>
          <w:color w:val="000000" w:themeColor="text1"/>
          <w:sz w:val="24"/>
          <w:szCs w:val="24"/>
        </w:rPr>
        <w:t xml:space="preserve"> Emmy Award,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 five </w:t>
      </w:r>
      <w:hyperlink r:id="rId43" w:tooltip="British Academy Television Awards" w:history="1">
        <w:r w:rsidRPr="002656CA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BAFTA Awards</w:t>
        </w:r>
      </w:hyperlink>
      <w:r w:rsidRPr="002656CA">
        <w:rPr>
          <w:rFonts w:eastAsia="Times New Roman"/>
          <w:color w:val="000000" w:themeColor="text1"/>
          <w:sz w:val="24"/>
          <w:szCs w:val="24"/>
        </w:rPr>
        <w:t xml:space="preserve"> and four </w:t>
      </w:r>
      <w:hyperlink r:id="rId44" w:tooltip="Hugo Award" w:history="1">
        <w:r w:rsidRPr="002656CA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Hugo Awards</w:t>
        </w:r>
      </w:hyperlink>
      <w:r w:rsidRPr="000C5DF5">
        <w:rPr>
          <w:rFonts w:eastAsia="Times New Roman"/>
          <w:sz w:val="24"/>
          <w:szCs w:val="24"/>
        </w:rPr>
        <w:t>.</w:t>
      </w:r>
      <w:r w:rsidR="000C5DF5" w:rsidRPr="000C5DF5">
        <w:rPr>
          <w:rFonts w:eastAsia="Times New Roman"/>
          <w:sz w:val="24"/>
          <w:szCs w:val="24"/>
        </w:rPr>
        <w:t xml:space="preserve">  </w:t>
      </w:r>
      <w:r w:rsidR="000C5DF5" w:rsidRPr="000C5DF5">
        <w:rPr>
          <w:rFonts w:eastAsia="Times New Roman"/>
          <w:sz w:val="24"/>
          <w:szCs w:val="24"/>
        </w:rPr>
        <w:t xml:space="preserve">In June 2015, Moffat was appointed an </w:t>
      </w:r>
      <w:r w:rsidR="000C5DF5">
        <w:rPr>
          <w:rFonts w:eastAsia="Times New Roman"/>
          <w:sz w:val="24"/>
          <w:szCs w:val="24"/>
        </w:rPr>
        <w:t>OBE (</w:t>
      </w:r>
      <w:r w:rsidR="000C5DF5" w:rsidRPr="000C5DF5">
        <w:rPr>
          <w:rFonts w:eastAsia="Times New Roman"/>
          <w:sz w:val="24"/>
          <w:szCs w:val="24"/>
        </w:rPr>
        <w:t xml:space="preserve">Officer of the </w:t>
      </w:r>
      <w:hyperlink r:id="rId45" w:tooltip="Order of the British Empire" w:history="1">
        <w:r w:rsidR="000C5DF5"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Order of the British Empire</w:t>
        </w:r>
      </w:hyperlink>
      <w:r w:rsidR="000C5DF5">
        <w:rPr>
          <w:rFonts w:eastAsia="Times New Roman"/>
          <w:color w:val="000000" w:themeColor="text1"/>
          <w:sz w:val="24"/>
          <w:szCs w:val="24"/>
        </w:rPr>
        <w:t>)</w:t>
      </w:r>
      <w:r w:rsidR="000C5DF5" w:rsidRPr="000C5DF5">
        <w:rPr>
          <w:rFonts w:eastAsia="Times New Roman"/>
          <w:sz w:val="24"/>
          <w:szCs w:val="24"/>
        </w:rPr>
        <w:t xml:space="preserve"> for his services to drama.</w:t>
      </w:r>
    </w:p>
    <w:p w14:paraId="391FE8D4" w14:textId="77777777" w:rsidR="002656CA" w:rsidRPr="002656CA" w:rsidRDefault="002656CA" w:rsidP="00C55E50">
      <w:pPr>
        <w:pStyle w:val="NormalWeb"/>
        <w:rPr>
          <w:rFonts w:eastAsia="Times New Roman"/>
          <w:sz w:val="24"/>
          <w:szCs w:val="24"/>
        </w:rPr>
      </w:pPr>
    </w:p>
    <w:p w14:paraId="1833EEA6" w14:textId="77777777" w:rsidR="002656CA" w:rsidRPr="002656CA" w:rsidRDefault="002656CA" w:rsidP="00C55E50">
      <w:pPr>
        <w:pStyle w:val="NormalWeb"/>
        <w:rPr>
          <w:rFonts w:eastAsia="Times New Roman"/>
          <w:color w:val="000000" w:themeColor="text1"/>
          <w:sz w:val="24"/>
          <w:szCs w:val="24"/>
        </w:rPr>
      </w:pPr>
      <w:r w:rsidRPr="000C5DF5">
        <w:rPr>
          <w:rFonts w:eastAsia="Times New Roman"/>
          <w:b/>
          <w:bCs/>
          <w:color w:val="000000" w:themeColor="text1"/>
          <w:sz w:val="28"/>
          <w:szCs w:val="28"/>
        </w:rPr>
        <w:t xml:space="preserve">Chris </w:t>
      </w:r>
      <w:proofErr w:type="spellStart"/>
      <w:proofErr w:type="gramStart"/>
      <w:r w:rsidRPr="000C5DF5">
        <w:rPr>
          <w:rFonts w:eastAsia="Times New Roman"/>
          <w:b/>
          <w:bCs/>
          <w:color w:val="000000" w:themeColor="text1"/>
          <w:sz w:val="28"/>
          <w:szCs w:val="28"/>
        </w:rPr>
        <w:t>Chibnall</w:t>
      </w:r>
      <w:proofErr w:type="spellEnd"/>
      <w:r w:rsidR="000C5DF5">
        <w:rPr>
          <w:rFonts w:eastAsia="Times New Roman"/>
          <w:color w:val="000000" w:themeColor="text1"/>
          <w:sz w:val="24"/>
          <w:szCs w:val="24"/>
        </w:rPr>
        <w:t xml:space="preserve">  was</w:t>
      </w:r>
      <w:proofErr w:type="gramEnd"/>
      <w:r w:rsidR="000C5DF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born </w:t>
      </w:r>
      <w:r w:rsidR="000C5DF5">
        <w:rPr>
          <w:rFonts w:eastAsia="Times New Roman"/>
          <w:color w:val="000000" w:themeColor="text1"/>
          <w:sz w:val="24"/>
          <w:szCs w:val="24"/>
        </w:rPr>
        <w:t>in 1970.  He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 is an English television writer. He is best known for his work on the science-fiction </w:t>
      </w:r>
      <w:r w:rsidRPr="000C5DF5">
        <w:rPr>
          <w:rFonts w:eastAsia="Times New Roman"/>
          <w:color w:val="000000" w:themeColor="text1"/>
          <w:sz w:val="24"/>
          <w:szCs w:val="24"/>
        </w:rPr>
        <w:t xml:space="preserve">series </w:t>
      </w:r>
      <w:hyperlink r:id="rId46" w:tooltip="Doctor Who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Doctor Who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, its spin-off </w:t>
      </w:r>
      <w:hyperlink r:id="rId47" w:tooltip="Torchwood" w:history="1"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Torchwood</w:t>
        </w:r>
      </w:hyperlink>
      <w:r w:rsidRPr="000C5DF5">
        <w:rPr>
          <w:rFonts w:eastAsia="Times New Roman"/>
          <w:color w:val="000000" w:themeColor="text1"/>
          <w:sz w:val="24"/>
          <w:szCs w:val="24"/>
        </w:rPr>
        <w:t xml:space="preserve"> and</w:t>
      </w:r>
      <w:r w:rsidRPr="002656C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C5DF5">
        <w:rPr>
          <w:rFonts w:eastAsia="Times New Roman"/>
          <w:color w:val="000000" w:themeColor="text1"/>
          <w:sz w:val="24"/>
          <w:szCs w:val="24"/>
        </w:rPr>
        <w:t xml:space="preserve">the </w:t>
      </w:r>
      <w:hyperlink r:id="rId48" w:tooltip="ITV (TV network)" w:history="1">
        <w:r w:rsidRPr="000C5DF5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ITV</w:t>
        </w:r>
      </w:hyperlink>
      <w:r w:rsidRPr="002656CA">
        <w:rPr>
          <w:rFonts w:eastAsia="Times New Roman"/>
          <w:color w:val="000000" w:themeColor="text1"/>
          <w:sz w:val="24"/>
          <w:szCs w:val="24"/>
        </w:rPr>
        <w:t xml:space="preserve"> detective serial </w:t>
      </w:r>
      <w:hyperlink r:id="rId49" w:tooltip="Broadchurch" w:history="1">
        <w:proofErr w:type="spellStart"/>
        <w:r w:rsidRPr="000C5DF5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  <w:u w:val="none"/>
          </w:rPr>
          <w:t>Broadchurch</w:t>
        </w:r>
        <w:proofErr w:type="spellEnd"/>
      </w:hyperlink>
      <w:r w:rsidRPr="002656CA">
        <w:rPr>
          <w:rFonts w:eastAsia="Times New Roman"/>
          <w:color w:val="000000" w:themeColor="text1"/>
          <w:sz w:val="24"/>
          <w:szCs w:val="24"/>
        </w:rPr>
        <w:t xml:space="preserve">. On January 22, 2016, it was announced that he would become the full-time show runner of </w:t>
      </w:r>
      <w:r w:rsidRPr="000C5DF5">
        <w:rPr>
          <w:rFonts w:eastAsia="Times New Roman"/>
          <w:i/>
          <w:iCs/>
          <w:color w:val="000000" w:themeColor="text1"/>
          <w:sz w:val="24"/>
          <w:szCs w:val="24"/>
        </w:rPr>
        <w:t>Doctor Who</w:t>
      </w:r>
      <w:r w:rsidRPr="002656CA">
        <w:rPr>
          <w:rFonts w:eastAsia="Times New Roman"/>
          <w:color w:val="000000" w:themeColor="text1"/>
          <w:sz w:val="24"/>
          <w:szCs w:val="24"/>
        </w:rPr>
        <w:t>. His first series will air in Spring 2018.</w:t>
      </w:r>
    </w:p>
    <w:p w14:paraId="1B5723C8" w14:textId="77777777" w:rsidR="002656CA" w:rsidRDefault="002656CA" w:rsidP="00C55E50">
      <w:pPr>
        <w:pStyle w:val="NormalWeb"/>
        <w:rPr>
          <w:rFonts w:eastAsia="Times New Roman"/>
        </w:rPr>
      </w:pPr>
    </w:p>
    <w:p w14:paraId="79048273" w14:textId="77777777" w:rsidR="002656CA" w:rsidRDefault="002656CA" w:rsidP="00C55E50">
      <w:pPr>
        <w:pStyle w:val="NormalWeb"/>
        <w:rPr>
          <w:rFonts w:eastAsia="Times New Roman"/>
        </w:rPr>
      </w:pPr>
    </w:p>
    <w:p w14:paraId="3D0D6AF7" w14:textId="77777777" w:rsidR="002656CA" w:rsidRDefault="002656CA" w:rsidP="00C55E50">
      <w:pPr>
        <w:pStyle w:val="NormalWeb"/>
        <w:rPr>
          <w:rFonts w:eastAsia="Times New Roman"/>
        </w:rPr>
      </w:pPr>
    </w:p>
    <w:p w14:paraId="46CD62DE" w14:textId="77777777" w:rsidR="002656CA" w:rsidRDefault="002656CA" w:rsidP="00C55E50">
      <w:pPr>
        <w:pStyle w:val="NormalWeb"/>
        <w:rPr>
          <w:rFonts w:eastAsia="Times New Roman"/>
        </w:rPr>
      </w:pPr>
    </w:p>
    <w:p w14:paraId="5056B005" w14:textId="77777777" w:rsidR="002656CA" w:rsidRDefault="002656CA" w:rsidP="00C55E50">
      <w:pPr>
        <w:pStyle w:val="NormalWeb"/>
        <w:rPr>
          <w:rFonts w:eastAsia="Times New Roman"/>
        </w:rPr>
      </w:pPr>
    </w:p>
    <w:p w14:paraId="28AB93B3" w14:textId="77777777" w:rsidR="002656CA" w:rsidRPr="008E1282" w:rsidRDefault="002656CA" w:rsidP="00C55E50">
      <w:pPr>
        <w:pStyle w:val="NormalWeb"/>
        <w:rPr>
          <w:color w:val="000000" w:themeColor="text1"/>
          <w:sz w:val="28"/>
          <w:szCs w:val="28"/>
        </w:rPr>
      </w:pPr>
    </w:p>
    <w:p w14:paraId="594DF25F" w14:textId="77777777" w:rsidR="00C55E50" w:rsidRPr="00C55E50" w:rsidRDefault="00C55E50" w:rsidP="00C55E50">
      <w:pPr>
        <w:pStyle w:val="NormalWeb"/>
        <w:rPr>
          <w:color w:val="000000" w:themeColor="text1"/>
          <w:sz w:val="24"/>
          <w:szCs w:val="24"/>
        </w:rPr>
      </w:pPr>
      <w:r w:rsidRPr="00C55E50">
        <w:rPr>
          <w:rFonts w:eastAsia="Times New Roman"/>
          <w:b/>
          <w:bCs/>
          <w:color w:val="000000" w:themeColor="text1"/>
          <w:sz w:val="24"/>
          <w:szCs w:val="24"/>
        </w:rPr>
        <w:t xml:space="preserve">William Henry </w:t>
      </w:r>
      <w:proofErr w:type="spellStart"/>
      <w:r w:rsidRPr="00C55E50">
        <w:rPr>
          <w:rFonts w:eastAsia="Times New Roman"/>
          <w:b/>
          <w:bCs/>
          <w:color w:val="000000" w:themeColor="text1"/>
          <w:sz w:val="24"/>
          <w:szCs w:val="24"/>
        </w:rPr>
        <w:t>Hartnell</w:t>
      </w:r>
      <w:proofErr w:type="spellEnd"/>
      <w:r w:rsidRPr="00C55E50">
        <w:rPr>
          <w:rFonts w:eastAsia="Times New Roman"/>
          <w:color w:val="000000" w:themeColor="text1"/>
          <w:sz w:val="24"/>
          <w:szCs w:val="24"/>
        </w:rPr>
        <w:t xml:space="preserve"> (8 January 1908 – 23 April 1975</w:t>
      </w:r>
      <w:proofErr w:type="gramStart"/>
      <w:r w:rsidRPr="00C55E50">
        <w:rPr>
          <w:rFonts w:eastAsia="Times New Roman"/>
          <w:color w:val="000000" w:themeColor="text1"/>
          <w:sz w:val="24"/>
          <w:szCs w:val="24"/>
        </w:rPr>
        <w:t>),</w:t>
      </w:r>
      <w:proofErr w:type="gramEnd"/>
      <w:r w:rsidRPr="00C55E50">
        <w:rPr>
          <w:rFonts w:eastAsia="Times New Roman"/>
          <w:color w:val="000000" w:themeColor="text1"/>
          <w:sz w:val="24"/>
          <w:szCs w:val="24"/>
        </w:rPr>
        <w:t xml:space="preserve"> was an English actor. </w:t>
      </w:r>
      <w:proofErr w:type="spellStart"/>
      <w:r w:rsidRPr="00C55E50">
        <w:rPr>
          <w:rFonts w:eastAsia="Times New Roman"/>
          <w:color w:val="000000" w:themeColor="text1"/>
          <w:sz w:val="24"/>
          <w:szCs w:val="24"/>
        </w:rPr>
        <w:t>Hartnell</w:t>
      </w:r>
      <w:proofErr w:type="spellEnd"/>
      <w:r w:rsidRPr="00C55E50">
        <w:rPr>
          <w:rFonts w:eastAsia="Times New Roman"/>
          <w:color w:val="000000" w:themeColor="text1"/>
          <w:sz w:val="24"/>
          <w:szCs w:val="24"/>
        </w:rPr>
        <w:t xml:space="preserve"> played the </w:t>
      </w:r>
      <w:hyperlink r:id="rId50" w:tooltip="First Doctor" w:history="1">
        <w:r w:rsidRPr="00C55E50">
          <w:rPr>
            <w:rStyle w:val="Hyperlink"/>
            <w:rFonts w:eastAsia="Times New Roman"/>
            <w:color w:val="000000" w:themeColor="text1"/>
            <w:sz w:val="24"/>
            <w:szCs w:val="24"/>
          </w:rPr>
          <w:t>first incarnation</w:t>
        </w:r>
      </w:hyperlink>
      <w:r w:rsidRPr="00C55E50">
        <w:rPr>
          <w:rFonts w:eastAsia="Times New Roman"/>
          <w:color w:val="000000" w:themeColor="text1"/>
          <w:sz w:val="24"/>
          <w:szCs w:val="24"/>
        </w:rPr>
        <w:t xml:space="preserve"> of </w:t>
      </w:r>
      <w:hyperlink r:id="rId51" w:tooltip="Doctor (Doctor Who)" w:history="1">
        <w:r w:rsidRPr="00C55E50">
          <w:rPr>
            <w:rStyle w:val="Hyperlink"/>
            <w:rFonts w:eastAsia="Times New Roman"/>
            <w:color w:val="000000" w:themeColor="text1"/>
            <w:sz w:val="24"/>
            <w:szCs w:val="24"/>
          </w:rPr>
          <w:t>the Doctor</w:t>
        </w:r>
      </w:hyperlink>
      <w:r w:rsidRPr="00C55E50">
        <w:rPr>
          <w:rFonts w:eastAsia="Times New Roman"/>
          <w:color w:val="000000" w:themeColor="text1"/>
          <w:sz w:val="24"/>
          <w:szCs w:val="24"/>
        </w:rPr>
        <w:t xml:space="preserve"> in </w:t>
      </w:r>
      <w:hyperlink r:id="rId52" w:tooltip="Doctor Who" w:history="1">
        <w:r w:rsidRPr="00C55E50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</w:rPr>
          <w:t>Doctor Who</w:t>
        </w:r>
      </w:hyperlink>
      <w:r w:rsidRPr="00C55E50">
        <w:rPr>
          <w:rFonts w:eastAsia="Times New Roman"/>
          <w:color w:val="000000" w:themeColor="text1"/>
          <w:sz w:val="24"/>
          <w:szCs w:val="24"/>
        </w:rPr>
        <w:t xml:space="preserve">, from 1963 to 1966. He was also known for his roles as Sergeant </w:t>
      </w:r>
      <w:proofErr w:type="spellStart"/>
      <w:r w:rsidRPr="00C55E50">
        <w:rPr>
          <w:rFonts w:eastAsia="Times New Roman"/>
          <w:color w:val="000000" w:themeColor="text1"/>
          <w:sz w:val="24"/>
          <w:szCs w:val="24"/>
        </w:rPr>
        <w:t>Grimshaw</w:t>
      </w:r>
      <w:proofErr w:type="spellEnd"/>
      <w:r w:rsidRPr="00C55E50">
        <w:rPr>
          <w:rFonts w:eastAsia="Times New Roman"/>
          <w:color w:val="000000" w:themeColor="text1"/>
          <w:sz w:val="24"/>
          <w:szCs w:val="24"/>
        </w:rPr>
        <w:t xml:space="preserve">, the title character of the first Carry On film, </w:t>
      </w:r>
      <w:hyperlink r:id="rId53" w:tooltip="Carry on Sergeant" w:history="1">
        <w:r w:rsidRPr="00C55E50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</w:rPr>
          <w:t>Carry on Sergeant</w:t>
        </w:r>
      </w:hyperlink>
      <w:r w:rsidRPr="00C55E50">
        <w:rPr>
          <w:rFonts w:eastAsia="Times New Roman"/>
          <w:color w:val="000000" w:themeColor="text1"/>
          <w:sz w:val="24"/>
          <w:szCs w:val="24"/>
        </w:rPr>
        <w:t xml:space="preserve"> in 1958, and Company Sergeant Major Percy </w:t>
      </w:r>
      <w:proofErr w:type="spellStart"/>
      <w:r w:rsidRPr="00C55E50">
        <w:rPr>
          <w:rFonts w:eastAsia="Times New Roman"/>
          <w:color w:val="000000" w:themeColor="text1"/>
          <w:sz w:val="24"/>
          <w:szCs w:val="24"/>
        </w:rPr>
        <w:t>Bullimore</w:t>
      </w:r>
      <w:proofErr w:type="spellEnd"/>
      <w:r w:rsidRPr="00C55E50">
        <w:rPr>
          <w:rFonts w:eastAsia="Times New Roman"/>
          <w:color w:val="000000" w:themeColor="text1"/>
          <w:sz w:val="24"/>
          <w:szCs w:val="24"/>
        </w:rPr>
        <w:t xml:space="preserve"> in the sitcom </w:t>
      </w:r>
      <w:hyperlink r:id="rId54" w:tooltip="The Army Game" w:history="1">
        <w:r w:rsidRPr="00C55E50">
          <w:rPr>
            <w:rStyle w:val="Hyperlink"/>
            <w:rFonts w:eastAsia="Times New Roman"/>
            <w:i/>
            <w:iCs/>
            <w:color w:val="000000" w:themeColor="text1"/>
            <w:sz w:val="24"/>
            <w:szCs w:val="24"/>
          </w:rPr>
          <w:t>The Army Game</w:t>
        </w:r>
      </w:hyperlink>
      <w:r w:rsidRPr="00C55E50">
        <w:rPr>
          <w:rFonts w:eastAsia="Times New Roman"/>
          <w:color w:val="000000" w:themeColor="text1"/>
          <w:sz w:val="24"/>
          <w:szCs w:val="24"/>
        </w:rPr>
        <w:t xml:space="preserve"> from 1957 until 1958, and again in 1960.</w:t>
      </w:r>
      <w:r w:rsidRPr="00C55E50">
        <w:rPr>
          <w:rFonts w:eastAsia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B1D3E3" wp14:editId="321A5FF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52525" cy="1079500"/>
            <wp:effectExtent l="0" t="0" r="0" b="12700"/>
            <wp:wrapSquare wrapText="bothSides"/>
            <wp:docPr id="5" name="Picture 5" descr="illiam Hartnell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iam Hartnell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E50">
        <w:rPr>
          <w:rFonts w:eastAsia="Times New Roman"/>
          <w:color w:val="000000" w:themeColor="text1"/>
          <w:sz w:val="24"/>
          <w:szCs w:val="24"/>
        </w:rPr>
        <w:t xml:space="preserve">  </w:t>
      </w:r>
      <w:proofErr w:type="spellStart"/>
      <w:r w:rsidRPr="00C55E50">
        <w:rPr>
          <w:color w:val="000000" w:themeColor="text1"/>
          <w:sz w:val="24"/>
          <w:szCs w:val="24"/>
        </w:rPr>
        <w:t>Hartnell's</w:t>
      </w:r>
      <w:proofErr w:type="spellEnd"/>
      <w:r w:rsidRPr="00C55E50">
        <w:rPr>
          <w:color w:val="000000" w:themeColor="text1"/>
          <w:sz w:val="24"/>
          <w:szCs w:val="24"/>
        </w:rPr>
        <w:t xml:space="preserve"> deteriorating health (he suffered from </w:t>
      </w:r>
      <w:hyperlink r:id="rId57" w:tooltip="Arteriosclerosis" w:history="1">
        <w:r w:rsidRPr="00C55E50">
          <w:rPr>
            <w:rStyle w:val="Hyperlink"/>
            <w:color w:val="000000" w:themeColor="text1"/>
            <w:sz w:val="24"/>
            <w:szCs w:val="24"/>
          </w:rPr>
          <w:t>arteriosclerosis</w:t>
        </w:r>
      </w:hyperlink>
      <w:r w:rsidRPr="00C55E50">
        <w:rPr>
          <w:color w:val="000000" w:themeColor="text1"/>
          <w:sz w:val="24"/>
          <w:szCs w:val="24"/>
        </w:rPr>
        <w:t xml:space="preserve">, which began to affect his ability to learn his lines), as well as poor relations with a new production team on the series following the departure of Verity Lambert, ultimately led to his leaving </w:t>
      </w:r>
      <w:r w:rsidRPr="00C55E50">
        <w:rPr>
          <w:i/>
          <w:iCs/>
          <w:color w:val="000000" w:themeColor="text1"/>
          <w:sz w:val="24"/>
          <w:szCs w:val="24"/>
        </w:rPr>
        <w:t>Doctor Who</w:t>
      </w:r>
      <w:r w:rsidRPr="00C55E50">
        <w:rPr>
          <w:color w:val="000000" w:themeColor="text1"/>
          <w:sz w:val="24"/>
          <w:szCs w:val="24"/>
        </w:rPr>
        <w:t xml:space="preserve"> in 1966.</w:t>
      </w:r>
      <w:r>
        <w:rPr>
          <w:color w:val="000000" w:themeColor="text1"/>
          <w:sz w:val="24"/>
          <w:szCs w:val="24"/>
        </w:rPr>
        <w:t xml:space="preserve">   </w:t>
      </w:r>
      <w:r w:rsidRPr="00C55E50">
        <w:rPr>
          <w:color w:val="000000" w:themeColor="text1"/>
          <w:sz w:val="24"/>
          <w:szCs w:val="24"/>
        </w:rPr>
        <w:t xml:space="preserve">When he departed, the producer of the show came up with a unique idea: that since the Doctor is an alien, he can transform himself physically, thereby renewing himself. William </w:t>
      </w:r>
      <w:proofErr w:type="spellStart"/>
      <w:r w:rsidRPr="00C55E50">
        <w:rPr>
          <w:color w:val="000000" w:themeColor="text1"/>
          <w:sz w:val="24"/>
          <w:szCs w:val="24"/>
        </w:rPr>
        <w:t>Hartnell</w:t>
      </w:r>
      <w:proofErr w:type="spellEnd"/>
      <w:r w:rsidRPr="00C55E50">
        <w:rPr>
          <w:color w:val="000000" w:themeColor="text1"/>
          <w:sz w:val="24"/>
          <w:szCs w:val="24"/>
        </w:rPr>
        <w:t xml:space="preserve"> himself suggested the new Doctor, </w:t>
      </w:r>
      <w:proofErr w:type="gramStart"/>
      <w:r w:rsidRPr="00C55E50">
        <w:rPr>
          <w:color w:val="000000" w:themeColor="text1"/>
          <w:sz w:val="24"/>
          <w:szCs w:val="24"/>
        </w:rPr>
        <w:t>stating that</w:t>
      </w:r>
      <w:proofErr w:type="gramEnd"/>
      <w:r w:rsidRPr="00C55E50">
        <w:rPr>
          <w:color w:val="000000" w:themeColor="text1"/>
          <w:sz w:val="24"/>
          <w:szCs w:val="24"/>
        </w:rPr>
        <w:t xml:space="preserve"> "There's only one man in England who can take over, and that's </w:t>
      </w:r>
      <w:hyperlink r:id="rId58" w:tooltip="Patrick Troughton" w:history="1">
        <w:r w:rsidRPr="00C55E50">
          <w:rPr>
            <w:rStyle w:val="Hyperlink"/>
            <w:color w:val="000000" w:themeColor="text1"/>
            <w:sz w:val="24"/>
            <w:szCs w:val="24"/>
            <w:u w:val="none"/>
          </w:rPr>
          <w:t xml:space="preserve">Patrick </w:t>
        </w:r>
        <w:proofErr w:type="spellStart"/>
        <w:r w:rsidRPr="00C55E50">
          <w:rPr>
            <w:rStyle w:val="Hyperlink"/>
            <w:color w:val="000000" w:themeColor="text1"/>
            <w:sz w:val="24"/>
            <w:szCs w:val="24"/>
            <w:u w:val="none"/>
          </w:rPr>
          <w:t>Troughton</w:t>
        </w:r>
        <w:proofErr w:type="spellEnd"/>
      </w:hyperlink>
      <w:r w:rsidRPr="00C55E50">
        <w:rPr>
          <w:color w:val="000000" w:themeColor="text1"/>
          <w:sz w:val="24"/>
          <w:szCs w:val="24"/>
        </w:rPr>
        <w:t>".</w:t>
      </w:r>
      <w:r>
        <w:rPr>
          <w:color w:val="000000" w:themeColor="text1"/>
          <w:sz w:val="24"/>
          <w:szCs w:val="24"/>
        </w:rPr>
        <w:t xml:space="preserve">  </w:t>
      </w:r>
      <w:r w:rsidRPr="00C55E50">
        <w:rPr>
          <w:color w:val="000000" w:themeColor="text1"/>
          <w:sz w:val="24"/>
          <w:szCs w:val="24"/>
        </w:rPr>
        <w:t xml:space="preserve">In the fourth episode of the serial </w:t>
      </w:r>
      <w:hyperlink r:id="rId59" w:tooltip="The Tenth Planet" w:history="1">
        <w:r w:rsidRPr="00C55E50">
          <w:rPr>
            <w:rStyle w:val="Hyperlink"/>
            <w:i/>
            <w:iCs/>
            <w:color w:val="000000" w:themeColor="text1"/>
            <w:sz w:val="24"/>
            <w:szCs w:val="24"/>
          </w:rPr>
          <w:t>The Tenth Planet</w:t>
        </w:r>
      </w:hyperlink>
      <w:r w:rsidRPr="00C55E50">
        <w:rPr>
          <w:color w:val="000000" w:themeColor="text1"/>
          <w:sz w:val="24"/>
          <w:szCs w:val="24"/>
        </w:rPr>
        <w:t xml:space="preserve">, the First Doctor </w:t>
      </w:r>
      <w:hyperlink r:id="rId60" w:tooltip="Regeneration (Doctor Who)" w:history="1">
        <w:r w:rsidRPr="00C55E50">
          <w:rPr>
            <w:rStyle w:val="Hyperlink"/>
            <w:color w:val="000000" w:themeColor="text1"/>
            <w:sz w:val="24"/>
            <w:szCs w:val="24"/>
            <w:u w:val="none"/>
          </w:rPr>
          <w:t>regenerated</w:t>
        </w:r>
      </w:hyperlink>
      <w:r w:rsidRPr="00C55E50">
        <w:rPr>
          <w:color w:val="000000" w:themeColor="text1"/>
          <w:sz w:val="24"/>
          <w:szCs w:val="24"/>
        </w:rPr>
        <w:t xml:space="preserve"> into </w:t>
      </w:r>
      <w:proofErr w:type="spellStart"/>
      <w:r w:rsidRPr="00C55E50">
        <w:rPr>
          <w:color w:val="000000" w:themeColor="text1"/>
          <w:sz w:val="24"/>
          <w:szCs w:val="24"/>
        </w:rPr>
        <w:t>Troughton's</w:t>
      </w:r>
      <w:proofErr w:type="spellEnd"/>
      <w:r w:rsidRPr="00C55E50">
        <w:rPr>
          <w:color w:val="000000" w:themeColor="text1"/>
          <w:sz w:val="24"/>
          <w:szCs w:val="24"/>
        </w:rPr>
        <w:t xml:space="preserve"> </w:t>
      </w:r>
      <w:hyperlink r:id="rId61" w:tooltip="Second Doctor" w:history="1">
        <w:r w:rsidRPr="00C55E50">
          <w:rPr>
            <w:rStyle w:val="Hyperlink"/>
            <w:color w:val="000000" w:themeColor="text1"/>
            <w:sz w:val="24"/>
            <w:szCs w:val="24"/>
            <w:u w:val="none"/>
          </w:rPr>
          <w:t>Second Doctor</w:t>
        </w:r>
      </w:hyperlink>
      <w:r w:rsidRPr="00C55E50">
        <w:rPr>
          <w:color w:val="000000" w:themeColor="text1"/>
          <w:sz w:val="24"/>
          <w:szCs w:val="24"/>
        </w:rPr>
        <w:t>.</w:t>
      </w:r>
    </w:p>
    <w:p w14:paraId="1E581722" w14:textId="77777777" w:rsidR="008E1282" w:rsidRPr="00EB717B" w:rsidRDefault="00EB717B">
      <w:pPr>
        <w:rPr>
          <w:rFonts w:eastAsia="Times New Roman" w:cs="Times New Roman"/>
        </w:rPr>
      </w:pPr>
      <w:r w:rsidRPr="00EB717B">
        <w:rPr>
          <w:rFonts w:eastAsia="Times New Roman" w:cs="Times New Roman"/>
          <w:b/>
          <w:bCs/>
          <w:color w:val="000000" w:themeColor="text1"/>
        </w:rPr>
        <w:t xml:space="preserve">Patrick George "Pat" </w:t>
      </w:r>
      <w:proofErr w:type="spellStart"/>
      <w:r w:rsidRPr="00EB717B">
        <w:rPr>
          <w:rFonts w:eastAsia="Times New Roman" w:cs="Times New Roman"/>
          <w:b/>
          <w:bCs/>
          <w:color w:val="000000" w:themeColor="text1"/>
        </w:rPr>
        <w:t>Troughton</w:t>
      </w:r>
      <w:proofErr w:type="spellEnd"/>
      <w:r w:rsidRPr="00EB717B">
        <w:rPr>
          <w:rFonts w:eastAsia="Times New Roman" w:cs="Times New Roman"/>
          <w:color w:val="000000" w:themeColor="text1"/>
        </w:rPr>
        <w:t xml:space="preserve"> (25 March 1920 – 28 March 1987) was an English actor most widely known for his roles in fantasy, science fiction, and horror films, particularly in his role as the </w:t>
      </w:r>
      <w:hyperlink r:id="rId62" w:tooltip="Second Doctor" w:history="1">
        <w:r w:rsidRPr="00EB717B">
          <w:rPr>
            <w:rStyle w:val="Hyperlink"/>
            <w:rFonts w:eastAsia="Times New Roman" w:cs="Times New Roman"/>
            <w:color w:val="000000" w:themeColor="text1"/>
            <w:u w:val="none"/>
          </w:rPr>
          <w:t>second incarnation</w:t>
        </w:r>
      </w:hyperlink>
      <w:r w:rsidRPr="00EB717B">
        <w:rPr>
          <w:rFonts w:eastAsia="Times New Roman" w:cs="Times New Roman"/>
          <w:color w:val="000000" w:themeColor="text1"/>
        </w:rPr>
        <w:t xml:space="preserve"> of </w:t>
      </w:r>
      <w:hyperlink r:id="rId63" w:tooltip="Doctor (Doctor Who)" w:history="1">
        <w:r w:rsidRPr="00EB717B">
          <w:rPr>
            <w:rStyle w:val="Hyperlink"/>
            <w:rFonts w:eastAsia="Times New Roman" w:cs="Times New Roman"/>
            <w:color w:val="000000" w:themeColor="text1"/>
            <w:u w:val="none"/>
          </w:rPr>
          <w:t>the Doctor</w:t>
        </w:r>
      </w:hyperlink>
      <w:r w:rsidRPr="00EB717B">
        <w:rPr>
          <w:rFonts w:eastAsia="Times New Roman" w:cs="Times New Roman"/>
          <w:color w:val="000000" w:themeColor="text1"/>
        </w:rPr>
        <w:t xml:space="preserve"> in the long-running British </w:t>
      </w:r>
      <w:hyperlink r:id="rId64" w:tooltip="Science fiction on television" w:history="1">
        <w:r w:rsidRPr="00EB717B">
          <w:rPr>
            <w:rStyle w:val="Hyperlink"/>
            <w:rFonts w:eastAsia="Times New Roman" w:cs="Times New Roman"/>
            <w:color w:val="000000" w:themeColor="text1"/>
            <w:u w:val="none"/>
          </w:rPr>
          <w:t>science-fiction television</w:t>
        </w:r>
      </w:hyperlink>
      <w:r w:rsidRPr="00EB717B">
        <w:rPr>
          <w:rFonts w:eastAsia="Times New Roman" w:cs="Times New Roman"/>
          <w:color w:val="000000" w:themeColor="text1"/>
        </w:rPr>
        <w:t xml:space="preserve"> series </w:t>
      </w:r>
      <w:hyperlink r:id="rId65" w:tooltip="Doctor Who" w:history="1">
        <w:r w:rsidRPr="00EB717B">
          <w:rPr>
            <w:rStyle w:val="Hyperlink"/>
            <w:rFonts w:eastAsia="Times New Roman" w:cs="Times New Roman"/>
            <w:i/>
            <w:iCs/>
            <w:color w:val="000000" w:themeColor="text1"/>
          </w:rPr>
          <w:t>Doctor Who</w:t>
        </w:r>
      </w:hyperlink>
      <w:r w:rsidRPr="00EB717B">
        <w:rPr>
          <w:rFonts w:eastAsia="Times New Roman" w:cs="Times New Roman"/>
          <w:color w:val="000000" w:themeColor="text1"/>
        </w:rPr>
        <w:t>, which he played from 1966 to 1969; he reprised the role in 1973</w:t>
      </w:r>
      <w:r>
        <w:rPr>
          <w:rFonts w:eastAsia="Times New Roman" w:cs="Times New Roman"/>
          <w:color w:val="000000" w:themeColor="text1"/>
        </w:rPr>
        <w:t xml:space="preserve"> (The Three Doctors)</w:t>
      </w:r>
      <w:r w:rsidRPr="00EB717B">
        <w:rPr>
          <w:rFonts w:eastAsia="Times New Roman" w:cs="Times New Roman"/>
          <w:color w:val="000000" w:themeColor="text1"/>
        </w:rPr>
        <w:t>, 1983</w:t>
      </w:r>
      <w:r>
        <w:rPr>
          <w:rFonts w:eastAsia="Times New Roman" w:cs="Times New Roman"/>
          <w:color w:val="000000" w:themeColor="text1"/>
        </w:rPr>
        <w:t xml:space="preserve"> (The Five Doctors)</w:t>
      </w:r>
      <w:r w:rsidRPr="00EB717B">
        <w:rPr>
          <w:rFonts w:eastAsia="Times New Roman" w:cs="Times New Roman"/>
          <w:color w:val="000000" w:themeColor="text1"/>
        </w:rPr>
        <w:t>, and 1985</w:t>
      </w:r>
      <w:r>
        <w:rPr>
          <w:rFonts w:eastAsia="Times New Roman" w:cs="Times New Roman"/>
          <w:color w:val="000000" w:themeColor="text1"/>
        </w:rPr>
        <w:t xml:space="preserve"> (The Two Doctors)</w:t>
      </w:r>
      <w:r w:rsidRPr="00EB717B">
        <w:rPr>
          <w:rFonts w:eastAsia="Times New Roman" w:cs="Times New Roman"/>
          <w:color w:val="000000" w:themeColor="text1"/>
        </w:rPr>
        <w:t>.</w:t>
      </w:r>
      <w:r w:rsidRPr="00EB717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38E1536A" wp14:editId="3749CF91">
            <wp:simplePos x="0" y="0"/>
            <wp:positionH relativeFrom="column">
              <wp:posOffset>0</wp:posOffset>
            </wp:positionH>
            <wp:positionV relativeFrom="paragraph">
              <wp:posOffset>1244600</wp:posOffset>
            </wp:positionV>
            <wp:extent cx="901700" cy="860425"/>
            <wp:effectExtent l="0" t="0" r="12700" b="3175"/>
            <wp:wrapSquare wrapText="bothSides"/>
            <wp:docPr id="9" name="Picture 9" descr="on Pertwee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 Pertwee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17B">
        <w:rPr>
          <w:rFonts w:eastAsia="Times New Roman" w:cs="Times New Roman"/>
        </w:rPr>
        <w:drawing>
          <wp:anchor distT="0" distB="0" distL="114300" distR="114300" simplePos="0" relativeHeight="251663360" behindDoc="0" locked="0" layoutInCell="1" allowOverlap="1" wp14:anchorId="25ACC126" wp14:editId="6F7A8F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435100"/>
            <wp:effectExtent l="0" t="0" r="12700" b="12700"/>
            <wp:wrapSquare wrapText="bothSides"/>
            <wp:docPr id="7" name="Picture 7" descr="atrick Troughton Head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rick Troughton Head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282" w:rsidRPr="00EB717B" w:rsidSect="00911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2"/>
    <w:rsid w:val="000C5DF5"/>
    <w:rsid w:val="002656CA"/>
    <w:rsid w:val="008E1282"/>
    <w:rsid w:val="0091129B"/>
    <w:rsid w:val="00C55E50"/>
    <w:rsid w:val="00E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9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1282"/>
    <w:rPr>
      <w:color w:val="0000FF"/>
      <w:u w:val="single"/>
    </w:rPr>
  </w:style>
  <w:style w:type="character" w:customStyle="1" w:styleId="ipa">
    <w:name w:val="ipa"/>
    <w:basedOn w:val="DefaultParagraphFont"/>
    <w:rsid w:val="008E1282"/>
  </w:style>
  <w:style w:type="character" w:styleId="FollowedHyperlink">
    <w:name w:val="FollowedHyperlink"/>
    <w:basedOn w:val="DefaultParagraphFont"/>
    <w:uiPriority w:val="99"/>
    <w:semiHidden/>
    <w:unhideWhenUsed/>
    <w:rsid w:val="008E12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2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1282"/>
    <w:rPr>
      <w:color w:val="0000FF"/>
      <w:u w:val="single"/>
    </w:rPr>
  </w:style>
  <w:style w:type="character" w:customStyle="1" w:styleId="ipa">
    <w:name w:val="ipa"/>
    <w:basedOn w:val="DefaultParagraphFont"/>
    <w:rsid w:val="008E1282"/>
  </w:style>
  <w:style w:type="character" w:styleId="FollowedHyperlink">
    <w:name w:val="FollowedHyperlink"/>
    <w:basedOn w:val="DefaultParagraphFont"/>
    <w:uiPriority w:val="99"/>
    <w:semiHidden/>
    <w:unhideWhenUsed/>
    <w:rsid w:val="008E12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ucumber_%28TV_series%29" TargetMode="External"/><Relationship Id="rId14" Type="http://schemas.openxmlformats.org/officeDocument/2006/relationships/hyperlink" Target="https://en.wikipedia.org/wiki/Tofu_%28web_series%29" TargetMode="External"/><Relationship Id="rId15" Type="http://schemas.openxmlformats.org/officeDocument/2006/relationships/hyperlink" Target="https://en.wikipedia.org/wiki/Banana_%28TV_series%29" TargetMode="External"/><Relationship Id="rId16" Type="http://schemas.openxmlformats.org/officeDocument/2006/relationships/hyperlink" Target="https://en.wikipedia.org/wiki/Doctor_Who" TargetMode="External"/><Relationship Id="rId17" Type="http://schemas.openxmlformats.org/officeDocument/2006/relationships/hyperlink" Target="https://en.wikipedia.org/wiki/Christopher_Eccleston" TargetMode="External"/><Relationship Id="rId18" Type="http://schemas.openxmlformats.org/officeDocument/2006/relationships/hyperlink" Target="https://en.wikipedia.org/wiki/David_Tennant" TargetMode="External"/><Relationship Id="rId19" Type="http://schemas.openxmlformats.org/officeDocument/2006/relationships/hyperlink" Target="https://en.wikipedia.org/wiki/Executive_producer" TargetMode="External"/><Relationship Id="rId63" Type="http://schemas.openxmlformats.org/officeDocument/2006/relationships/hyperlink" Target="https://en.wikipedia.org/wiki/Doctor_%28Doctor_Who%29" TargetMode="External"/><Relationship Id="rId64" Type="http://schemas.openxmlformats.org/officeDocument/2006/relationships/hyperlink" Target="https://en.wikipedia.org/wiki/Science_fiction_on_television" TargetMode="External"/><Relationship Id="rId65" Type="http://schemas.openxmlformats.org/officeDocument/2006/relationships/hyperlink" Target="https://en.wikipedia.org/wiki/Doctor_Who" TargetMode="External"/><Relationship Id="rId66" Type="http://schemas.openxmlformats.org/officeDocument/2006/relationships/hyperlink" Target="https://en.wikipedia.org/wiki/File:Jon_Pertwee.jpg" TargetMode="External"/><Relationship Id="rId67" Type="http://schemas.openxmlformats.org/officeDocument/2006/relationships/image" Target="media/image4.jpeg"/><Relationship Id="rId68" Type="http://schemas.openxmlformats.org/officeDocument/2006/relationships/hyperlink" Target="https://en.wikipedia.org/wiki/File:Patrick_Troughton_Head.jpg" TargetMode="External"/><Relationship Id="rId69" Type="http://schemas.openxmlformats.org/officeDocument/2006/relationships/image" Target="media/image5.jpeg"/><Relationship Id="rId50" Type="http://schemas.openxmlformats.org/officeDocument/2006/relationships/hyperlink" Target="https://en.wikipedia.org/wiki/First_Doctor" TargetMode="External"/><Relationship Id="rId51" Type="http://schemas.openxmlformats.org/officeDocument/2006/relationships/hyperlink" Target="https://en.wikipedia.org/wiki/Doctor_%28Doctor_Who%29" TargetMode="External"/><Relationship Id="rId52" Type="http://schemas.openxmlformats.org/officeDocument/2006/relationships/hyperlink" Target="https://en.wikipedia.org/wiki/Doctor_Who" TargetMode="External"/><Relationship Id="rId53" Type="http://schemas.openxmlformats.org/officeDocument/2006/relationships/hyperlink" Target="https://en.wikipedia.org/wiki/Carry_on_Sergeant" TargetMode="External"/><Relationship Id="rId54" Type="http://schemas.openxmlformats.org/officeDocument/2006/relationships/hyperlink" Target="https://en.wikipedia.org/wiki/The_Army_Game" TargetMode="External"/><Relationship Id="rId55" Type="http://schemas.openxmlformats.org/officeDocument/2006/relationships/hyperlink" Target="https://en.wikipedia.org/wiki/File:William_Hartnell.jpg" TargetMode="External"/><Relationship Id="rId56" Type="http://schemas.openxmlformats.org/officeDocument/2006/relationships/image" Target="media/image3.jpeg"/><Relationship Id="rId57" Type="http://schemas.openxmlformats.org/officeDocument/2006/relationships/hyperlink" Target="https://en.wikipedia.org/wiki/Arteriosclerosis" TargetMode="External"/><Relationship Id="rId58" Type="http://schemas.openxmlformats.org/officeDocument/2006/relationships/hyperlink" Target="https://en.wikipedia.org/wiki/Patrick_Troughton" TargetMode="External"/><Relationship Id="rId59" Type="http://schemas.openxmlformats.org/officeDocument/2006/relationships/hyperlink" Target="https://en.wikipedia.org/wiki/The_Tenth_Planet" TargetMode="External"/><Relationship Id="rId40" Type="http://schemas.openxmlformats.org/officeDocument/2006/relationships/hyperlink" Target="https://en.wikipedia.org/wiki/Chris_Chibnall" TargetMode="External"/><Relationship Id="rId41" Type="http://schemas.openxmlformats.org/officeDocument/2006/relationships/hyperlink" Target="https://en.wikipedia.org/wiki/Steven_Spielberg" TargetMode="External"/><Relationship Id="rId42" Type="http://schemas.openxmlformats.org/officeDocument/2006/relationships/hyperlink" Target="https://en.wikipedia.org/wiki/The_Adventures_of_Tintin:_The_Secret_of_the_Unicorn" TargetMode="External"/><Relationship Id="rId43" Type="http://schemas.openxmlformats.org/officeDocument/2006/relationships/hyperlink" Target="https://en.wikipedia.org/wiki/British_Academy_Television_Awards" TargetMode="External"/><Relationship Id="rId44" Type="http://schemas.openxmlformats.org/officeDocument/2006/relationships/hyperlink" Target="https://en.wikipedia.org/wiki/Hugo_Award" TargetMode="External"/><Relationship Id="rId45" Type="http://schemas.openxmlformats.org/officeDocument/2006/relationships/hyperlink" Target="https://en.wikipedia.org/wiki/Order_of_the_British_Empire" TargetMode="External"/><Relationship Id="rId46" Type="http://schemas.openxmlformats.org/officeDocument/2006/relationships/hyperlink" Target="https://en.wikipedia.org/wiki/Doctor_Who" TargetMode="External"/><Relationship Id="rId47" Type="http://schemas.openxmlformats.org/officeDocument/2006/relationships/hyperlink" Target="https://en.wikipedia.org/wiki/Torchwood" TargetMode="External"/><Relationship Id="rId48" Type="http://schemas.openxmlformats.org/officeDocument/2006/relationships/hyperlink" Target="https://en.wikipedia.org/wiki/ITV_%28TV_network%29" TargetMode="External"/><Relationship Id="rId49" Type="http://schemas.openxmlformats.org/officeDocument/2006/relationships/hyperlink" Target="https://en.wikipedia.org/wiki/Broadchurch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Officer_of_the_Order_of_the_British_Empire" TargetMode="External"/><Relationship Id="rId7" Type="http://schemas.openxmlformats.org/officeDocument/2006/relationships/hyperlink" Target="https://en.wikipedia.org/wiki/Pen_name" TargetMode="External"/><Relationship Id="rId8" Type="http://schemas.openxmlformats.org/officeDocument/2006/relationships/hyperlink" Target="https://en.wikipedia.org/wiki/Queer_as_Folk_%28UK_TV_series%29" TargetMode="External"/><Relationship Id="rId9" Type="http://schemas.openxmlformats.org/officeDocument/2006/relationships/hyperlink" Target="https://en.wikipedia.org/wiki/Bob_%26_Rose" TargetMode="External"/><Relationship Id="rId30" Type="http://schemas.openxmlformats.org/officeDocument/2006/relationships/hyperlink" Target="https://en.wikipedia.org/wiki/Doctor_Who_and_the_Curse_of_Fatal_Death" TargetMode="External"/><Relationship Id="rId31" Type="http://schemas.openxmlformats.org/officeDocument/2006/relationships/hyperlink" Target="https://en.wikipedia.org/wiki/The_Empty_Child" TargetMode="External"/><Relationship Id="rId32" Type="http://schemas.openxmlformats.org/officeDocument/2006/relationships/hyperlink" Target="https://en.wikipedia.org/wiki/The_Doctor_Dances" TargetMode="External"/><Relationship Id="rId33" Type="http://schemas.openxmlformats.org/officeDocument/2006/relationships/hyperlink" Target="https://en.wikipedia.org/wiki/The_Girl_in_the_Fireplace" TargetMode="External"/><Relationship Id="rId34" Type="http://schemas.openxmlformats.org/officeDocument/2006/relationships/hyperlink" Target="https://en.wikipedia.org/wiki/Blink_%28Doctor_Who%29" TargetMode="External"/><Relationship Id="rId35" Type="http://schemas.openxmlformats.org/officeDocument/2006/relationships/hyperlink" Target="https://en.wikipedia.org/wiki/Silence_in_the_Library" TargetMode="External"/><Relationship Id="rId36" Type="http://schemas.openxmlformats.org/officeDocument/2006/relationships/hyperlink" Target="https://en.wikipedia.org/wiki/Forest_of_the_Dead" TargetMode="External"/><Relationship Id="rId37" Type="http://schemas.openxmlformats.org/officeDocument/2006/relationships/hyperlink" Target="https://en.wikipedia.org/wiki/Russell_T_Davies" TargetMode="External"/><Relationship Id="rId38" Type="http://schemas.openxmlformats.org/officeDocument/2006/relationships/hyperlink" Target="https://en.wikipedia.org/wiki/Mark_Gatiss" TargetMode="External"/><Relationship Id="rId39" Type="http://schemas.openxmlformats.org/officeDocument/2006/relationships/hyperlink" Target="https://en.wikipedia.org/wiki/Broadchurch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s://en.wikipedia.org/wiki/Spin-off_%28media%29" TargetMode="External"/><Relationship Id="rId21" Type="http://schemas.openxmlformats.org/officeDocument/2006/relationships/hyperlink" Target="https://en.wikipedia.org/wiki/Torchwood" TargetMode="External"/><Relationship Id="rId22" Type="http://schemas.openxmlformats.org/officeDocument/2006/relationships/hyperlink" Target="https://en.wikipedia.org/wiki/The_Sarah_Jane_Adventures" TargetMode="External"/><Relationship Id="rId23" Type="http://schemas.openxmlformats.org/officeDocument/2006/relationships/hyperlink" Target="https://en.wikipedia.org/wiki/File:Russelltdavies.jpg" TargetMode="External"/><Relationship Id="rId24" Type="http://schemas.openxmlformats.org/officeDocument/2006/relationships/image" Target="media/image1.jpeg"/><Relationship Id="rId25" Type="http://schemas.openxmlformats.org/officeDocument/2006/relationships/hyperlink" Target="https://en.wikipedia.org/wiki/File:Steven_Moffat_by_Gage_Skidmore.jpg" TargetMode="External"/><Relationship Id="rId26" Type="http://schemas.openxmlformats.org/officeDocument/2006/relationships/image" Target="media/image2.jpeg"/><Relationship Id="rId27" Type="http://schemas.openxmlformats.org/officeDocument/2006/relationships/hyperlink" Target="https://en.wikipedia.org/wiki/Officer_of_the_Order_of_the_British_Empire" TargetMode="External"/><Relationship Id="rId28" Type="http://schemas.openxmlformats.org/officeDocument/2006/relationships/hyperlink" Target="https://en.wikipedia.org/wiki/Doctor_Who" TargetMode="External"/><Relationship Id="rId29" Type="http://schemas.openxmlformats.org/officeDocument/2006/relationships/hyperlink" Target="https://en.wikipedia.org/wiki/Sherlock_%28TV_series%29" TargetMode="External"/><Relationship Id="rId60" Type="http://schemas.openxmlformats.org/officeDocument/2006/relationships/hyperlink" Target="https://en.wikipedia.org/wiki/Regeneration_%28Doctor_Who%29" TargetMode="External"/><Relationship Id="rId61" Type="http://schemas.openxmlformats.org/officeDocument/2006/relationships/hyperlink" Target="https://en.wikipedia.org/wiki/Second_Doctor" TargetMode="External"/><Relationship Id="rId62" Type="http://schemas.openxmlformats.org/officeDocument/2006/relationships/hyperlink" Target="https://en.wikipedia.org/wiki/Second_Doctor" TargetMode="External"/><Relationship Id="rId10" Type="http://schemas.openxmlformats.org/officeDocument/2006/relationships/hyperlink" Target="https://en.wikipedia.org/wiki/The_Second_Coming_%28TV_serial%29" TargetMode="External"/><Relationship Id="rId11" Type="http://schemas.openxmlformats.org/officeDocument/2006/relationships/hyperlink" Target="https://en.wikipedia.org/wiki/Casanova_%282005_TV_serial%29" TargetMode="External"/><Relationship Id="rId12" Type="http://schemas.openxmlformats.org/officeDocument/2006/relationships/hyperlink" Target="https://en.wikipedia.org/wiki/Doctor_W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D9E87-1212-E340-8D94-0291276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1347</Words>
  <Characters>7681</Characters>
  <Application>Microsoft Macintosh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Campbell</dc:creator>
  <cp:keywords/>
  <dc:description/>
  <cp:lastModifiedBy>Wendy Campbell</cp:lastModifiedBy>
  <cp:revision>2</cp:revision>
  <cp:lastPrinted>2016-02-20T02:42:00Z</cp:lastPrinted>
  <dcterms:created xsi:type="dcterms:W3CDTF">2016-02-19T04:38:00Z</dcterms:created>
  <dcterms:modified xsi:type="dcterms:W3CDTF">2016-02-20T02:53:00Z</dcterms:modified>
</cp:coreProperties>
</file>