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6A0B5" w14:textId="5AF51D37" w:rsidR="00AE5B2E" w:rsidRPr="00B131BE" w:rsidRDefault="00B660E4" w:rsidP="00AE5B2E">
      <w:pPr>
        <w:jc w:val="center"/>
        <w:rPr>
          <w:b/>
        </w:rPr>
      </w:pPr>
      <w:proofErr w:type="gramStart"/>
      <w:r>
        <w:rPr>
          <w:b/>
        </w:rPr>
        <w:t>L426</w:t>
      </w:r>
      <w:r w:rsidR="00AE5B2E" w:rsidRPr="00B131BE">
        <w:rPr>
          <w:b/>
        </w:rPr>
        <w:t xml:space="preserve">  </w:t>
      </w:r>
      <w:r>
        <w:rPr>
          <w:b/>
        </w:rPr>
        <w:t>Two</w:t>
      </w:r>
      <w:proofErr w:type="gramEnd"/>
      <w:r>
        <w:rPr>
          <w:b/>
        </w:rPr>
        <w:t xml:space="preserve"> by Forster</w:t>
      </w:r>
    </w:p>
    <w:p w14:paraId="70102AD3" w14:textId="1B43FA1D" w:rsidR="00AE5B2E" w:rsidRPr="00B131BE" w:rsidRDefault="00AE5B2E" w:rsidP="00AE5B2E">
      <w:pPr>
        <w:jc w:val="center"/>
        <w:rPr>
          <w:b/>
        </w:rPr>
      </w:pPr>
      <w:r w:rsidRPr="00B131BE">
        <w:rPr>
          <w:b/>
        </w:rPr>
        <w:t xml:space="preserve">OLLI </w:t>
      </w:r>
      <w:r w:rsidR="00DB6D52">
        <w:rPr>
          <w:b/>
        </w:rPr>
        <w:t>Fall Session 201</w:t>
      </w:r>
      <w:r w:rsidR="007D7DB7">
        <w:rPr>
          <w:b/>
        </w:rPr>
        <w:t>5</w:t>
      </w:r>
      <w:r>
        <w:rPr>
          <w:b/>
        </w:rPr>
        <w:t xml:space="preserve"> - </w:t>
      </w:r>
      <w:r w:rsidR="00B660E4">
        <w:rPr>
          <w:b/>
        </w:rPr>
        <w:t>Loudon</w:t>
      </w:r>
    </w:p>
    <w:p w14:paraId="3747D026" w14:textId="77777777" w:rsidR="00AE5B2E" w:rsidRDefault="00AE5B2E" w:rsidP="00AE5B2E">
      <w:pPr>
        <w:jc w:val="center"/>
        <w:rPr>
          <w:b/>
        </w:rPr>
      </w:pPr>
      <w:r w:rsidRPr="00B131BE">
        <w:rPr>
          <w:b/>
        </w:rPr>
        <w:t>Kay Menchel</w:t>
      </w:r>
    </w:p>
    <w:p w14:paraId="54079068" w14:textId="175C5ABA" w:rsidR="007D7DB7" w:rsidRPr="00B131BE" w:rsidRDefault="00B660E4" w:rsidP="00AE5B2E">
      <w:pPr>
        <w:jc w:val="center"/>
        <w:rPr>
          <w:b/>
        </w:rPr>
      </w:pPr>
      <w:r>
        <w:rPr>
          <w:b/>
        </w:rPr>
        <w:t>Thursdays</w:t>
      </w:r>
      <w:r w:rsidR="007D7DB7">
        <w:rPr>
          <w:b/>
        </w:rPr>
        <w:t xml:space="preserve"> 9.40am – 11.05am</w:t>
      </w:r>
    </w:p>
    <w:p w14:paraId="59090012" w14:textId="77777777" w:rsidR="00580660" w:rsidRDefault="00580660"/>
    <w:p w14:paraId="783F6334" w14:textId="77777777" w:rsidR="00A10B85" w:rsidRDefault="00A10B85"/>
    <w:p w14:paraId="6C6C9C98" w14:textId="77777777" w:rsidR="00A10B85" w:rsidRDefault="00A10B85"/>
    <w:p w14:paraId="7CE54127" w14:textId="66E39FF1" w:rsidR="00B660E4" w:rsidRDefault="00B660E4" w:rsidP="00B660E4">
      <w:pPr>
        <w:pStyle w:val="NormalWeb"/>
        <w:rPr>
          <w:rFonts w:asciiTheme="minorHAnsi" w:hAnsiTheme="minorHAnsi"/>
          <w:sz w:val="24"/>
          <w:szCs w:val="24"/>
        </w:rPr>
      </w:pPr>
      <w:r w:rsidRPr="00B660E4">
        <w:rPr>
          <w:rFonts w:asciiTheme="minorHAnsi" w:hAnsiTheme="minorHAnsi"/>
          <w:sz w:val="24"/>
          <w:szCs w:val="24"/>
        </w:rPr>
        <w:t xml:space="preserve">In this class we will read the two novels of E.M. Forster in which the narrative is divided between Italy and England, </w:t>
      </w:r>
      <w:r w:rsidRPr="00B660E4">
        <w:rPr>
          <w:rFonts w:asciiTheme="minorHAnsi" w:hAnsiTheme="minorHAnsi"/>
          <w:i/>
          <w:sz w:val="24"/>
          <w:szCs w:val="24"/>
        </w:rPr>
        <w:t>Where Angels Fear to Tread</w:t>
      </w:r>
      <w:r w:rsidRPr="00B660E4">
        <w:rPr>
          <w:rFonts w:asciiTheme="minorHAnsi" w:hAnsiTheme="minorHAnsi"/>
          <w:sz w:val="24"/>
          <w:szCs w:val="24"/>
        </w:rPr>
        <w:t xml:space="preserve"> and </w:t>
      </w:r>
      <w:r w:rsidR="00F077E1" w:rsidRPr="00F077E1">
        <w:rPr>
          <w:rFonts w:asciiTheme="minorHAnsi" w:hAnsiTheme="minorHAnsi"/>
          <w:i/>
          <w:sz w:val="24"/>
          <w:szCs w:val="24"/>
        </w:rPr>
        <w:t>A</w:t>
      </w:r>
      <w:r w:rsidR="00F077E1">
        <w:rPr>
          <w:rFonts w:asciiTheme="minorHAnsi" w:hAnsiTheme="minorHAnsi"/>
          <w:sz w:val="24"/>
          <w:szCs w:val="24"/>
        </w:rPr>
        <w:t xml:space="preserve"> </w:t>
      </w:r>
      <w:r w:rsidRPr="00B660E4">
        <w:rPr>
          <w:rFonts w:asciiTheme="minorHAnsi" w:hAnsiTheme="minorHAnsi"/>
          <w:i/>
          <w:sz w:val="24"/>
          <w:szCs w:val="24"/>
        </w:rPr>
        <w:t>Room with a View.</w:t>
      </w:r>
      <w:r w:rsidRPr="00B660E4">
        <w:rPr>
          <w:rFonts w:asciiTheme="minorHAnsi" w:hAnsiTheme="minorHAnsi"/>
          <w:sz w:val="24"/>
          <w:szCs w:val="24"/>
        </w:rPr>
        <w:t xml:space="preserve"> Along with the delights of </w:t>
      </w:r>
      <w:r>
        <w:rPr>
          <w:rFonts w:asciiTheme="minorHAnsi" w:hAnsiTheme="minorHAnsi"/>
          <w:sz w:val="24"/>
          <w:szCs w:val="24"/>
        </w:rPr>
        <w:t xml:space="preserve">the Italian and English </w:t>
      </w:r>
      <w:proofErr w:type="spellStart"/>
      <w:r>
        <w:rPr>
          <w:rFonts w:asciiTheme="minorHAnsi" w:hAnsiTheme="minorHAnsi"/>
          <w:sz w:val="24"/>
          <w:szCs w:val="24"/>
        </w:rPr>
        <w:t>country</w:t>
      </w:r>
      <w:r w:rsidRPr="00B660E4">
        <w:rPr>
          <w:rFonts w:asciiTheme="minorHAnsi" w:hAnsiTheme="minorHAnsi"/>
          <w:sz w:val="24"/>
          <w:szCs w:val="24"/>
        </w:rPr>
        <w:t>sides</w:t>
      </w:r>
      <w:proofErr w:type="spellEnd"/>
      <w:r w:rsidRPr="00B660E4">
        <w:rPr>
          <w:rFonts w:asciiTheme="minorHAnsi" w:hAnsiTheme="minorHAnsi"/>
          <w:sz w:val="24"/>
          <w:szCs w:val="24"/>
        </w:rPr>
        <w:t xml:space="preserve">, we will encounter memorable characters, comedy, tragedy, and opera. Both novels were written at the very beginning of the twentieth century and depict the tension between social expectations and </w:t>
      </w:r>
      <w:r>
        <w:rPr>
          <w:rFonts w:asciiTheme="minorHAnsi" w:hAnsiTheme="minorHAnsi"/>
          <w:sz w:val="24"/>
          <w:szCs w:val="24"/>
        </w:rPr>
        <w:t>personal desires.  We will also watch some clips from the movie versions of the books.</w:t>
      </w:r>
    </w:p>
    <w:p w14:paraId="2777A693" w14:textId="77777777" w:rsidR="00B660E4" w:rsidRDefault="00B660E4" w:rsidP="00B660E4">
      <w:pPr>
        <w:pStyle w:val="NormalWeb"/>
        <w:rPr>
          <w:rFonts w:asciiTheme="minorHAnsi" w:hAnsiTheme="minorHAnsi"/>
          <w:sz w:val="24"/>
          <w:szCs w:val="24"/>
        </w:rPr>
      </w:pPr>
    </w:p>
    <w:p w14:paraId="4F3FDF5C" w14:textId="4A3495B0" w:rsidR="00B660E4" w:rsidRPr="00B660E4" w:rsidRDefault="00B660E4" w:rsidP="00B660E4">
      <w:pPr>
        <w:pStyle w:val="NormalWeb"/>
        <w:ind w:left="2880" w:hanging="288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24 September</w:t>
      </w:r>
      <w:r>
        <w:rPr>
          <w:rFonts w:asciiTheme="minorHAnsi" w:hAnsiTheme="minorHAnsi"/>
          <w:sz w:val="24"/>
          <w:szCs w:val="24"/>
        </w:rPr>
        <w:tab/>
        <w:t xml:space="preserve">Introduction and Chapters 1 and 2 of </w:t>
      </w:r>
      <w:r w:rsidRPr="00B660E4">
        <w:rPr>
          <w:rFonts w:asciiTheme="minorHAnsi" w:hAnsiTheme="minorHAnsi"/>
          <w:i/>
          <w:sz w:val="24"/>
          <w:szCs w:val="24"/>
        </w:rPr>
        <w:t>Where Angels Fear to Tread</w:t>
      </w:r>
    </w:p>
    <w:p w14:paraId="0A827783" w14:textId="5E5F5E85" w:rsidR="00B660E4" w:rsidRPr="00B660E4" w:rsidRDefault="00B660E4" w:rsidP="00B660E4">
      <w:pPr>
        <w:rPr>
          <w:i/>
        </w:rPr>
      </w:pPr>
      <w:r>
        <w:t>1 October</w:t>
      </w:r>
      <w:r>
        <w:tab/>
      </w:r>
      <w:r>
        <w:tab/>
      </w:r>
      <w:r>
        <w:tab/>
        <w:t xml:space="preserve">Chapters 3-5 </w:t>
      </w:r>
      <w:r w:rsidRPr="00B660E4">
        <w:rPr>
          <w:i/>
        </w:rPr>
        <w:t>Where Angels Fear to Tread</w:t>
      </w:r>
    </w:p>
    <w:p w14:paraId="4A2F8FB1" w14:textId="77777777" w:rsidR="00B660E4" w:rsidRPr="00B660E4" w:rsidRDefault="00B660E4" w:rsidP="00DB6D52">
      <w:pPr>
        <w:ind w:left="2880" w:hanging="2880"/>
        <w:rPr>
          <w:i/>
        </w:rPr>
      </w:pPr>
    </w:p>
    <w:p w14:paraId="549F014D" w14:textId="397D8CC3" w:rsidR="00301591" w:rsidRDefault="00B660E4" w:rsidP="00CE61DB">
      <w:pPr>
        <w:ind w:left="2880" w:hanging="2880"/>
      </w:pPr>
      <w:r>
        <w:t>8 October</w:t>
      </w:r>
      <w:r>
        <w:tab/>
        <w:t xml:space="preserve">Chapters </w:t>
      </w:r>
      <w:r w:rsidR="00F077E1">
        <w:t xml:space="preserve">6-8 </w:t>
      </w:r>
      <w:r w:rsidR="00F077E1" w:rsidRPr="00F077E1">
        <w:rPr>
          <w:i/>
        </w:rPr>
        <w:t>Where Angels Fear to Tread</w:t>
      </w:r>
      <w:r>
        <w:tab/>
      </w:r>
    </w:p>
    <w:p w14:paraId="208DF460" w14:textId="77777777" w:rsidR="00F077E1" w:rsidRDefault="00F077E1" w:rsidP="00CE61DB">
      <w:pPr>
        <w:ind w:left="2880" w:hanging="2880"/>
      </w:pPr>
    </w:p>
    <w:p w14:paraId="00E4D10F" w14:textId="377CA469" w:rsidR="00F077E1" w:rsidRDefault="00F077E1" w:rsidP="00CE61DB">
      <w:pPr>
        <w:ind w:left="2880" w:hanging="2880"/>
        <w:rPr>
          <w:i/>
        </w:rPr>
      </w:pPr>
      <w:r>
        <w:t>15 October</w:t>
      </w:r>
      <w:r>
        <w:tab/>
        <w:t xml:space="preserve">Chapters 9 and 10 </w:t>
      </w:r>
      <w:r w:rsidRPr="00F077E1">
        <w:rPr>
          <w:i/>
        </w:rPr>
        <w:t>Where Angels Fear to Tread</w:t>
      </w:r>
    </w:p>
    <w:p w14:paraId="24615D32" w14:textId="77777777" w:rsidR="00F077E1" w:rsidRDefault="00F077E1" w:rsidP="00CE61DB">
      <w:pPr>
        <w:ind w:left="2880" w:hanging="2880"/>
        <w:rPr>
          <w:i/>
        </w:rPr>
      </w:pPr>
    </w:p>
    <w:p w14:paraId="46410C3F" w14:textId="457BE074" w:rsidR="00F077E1" w:rsidRDefault="00F077E1" w:rsidP="00CE61DB">
      <w:pPr>
        <w:ind w:left="2880" w:hanging="2880"/>
        <w:rPr>
          <w:i/>
        </w:rPr>
      </w:pPr>
      <w:r>
        <w:t>22 October</w:t>
      </w:r>
      <w:r>
        <w:tab/>
        <w:t xml:space="preserve">Chapters 1-5 </w:t>
      </w:r>
      <w:r w:rsidRPr="00F077E1">
        <w:rPr>
          <w:i/>
        </w:rPr>
        <w:t>A Room with a View</w:t>
      </w:r>
    </w:p>
    <w:p w14:paraId="3C5E9E4E" w14:textId="77777777" w:rsidR="00F077E1" w:rsidRDefault="00F077E1" w:rsidP="00CE61DB">
      <w:pPr>
        <w:ind w:left="2880" w:hanging="2880"/>
        <w:rPr>
          <w:i/>
        </w:rPr>
      </w:pPr>
    </w:p>
    <w:p w14:paraId="14EBD9D9" w14:textId="3711268F" w:rsidR="00F077E1" w:rsidRDefault="00F077E1" w:rsidP="00CE61DB">
      <w:pPr>
        <w:ind w:left="2880" w:hanging="2880"/>
        <w:rPr>
          <w:i/>
        </w:rPr>
      </w:pPr>
      <w:r>
        <w:t>29 October</w:t>
      </w:r>
      <w:r>
        <w:tab/>
        <w:t xml:space="preserve">Chapters 6-10 </w:t>
      </w:r>
      <w:r w:rsidRPr="00F077E1">
        <w:rPr>
          <w:i/>
        </w:rPr>
        <w:t>A Room with a View</w:t>
      </w:r>
    </w:p>
    <w:p w14:paraId="280115CA" w14:textId="77777777" w:rsidR="00F077E1" w:rsidRDefault="00F077E1" w:rsidP="00CE61DB">
      <w:pPr>
        <w:ind w:left="2880" w:hanging="2880"/>
        <w:rPr>
          <w:i/>
        </w:rPr>
      </w:pPr>
    </w:p>
    <w:p w14:paraId="4CADB80E" w14:textId="64B6788B" w:rsidR="00F077E1" w:rsidRDefault="00F077E1" w:rsidP="00CE61DB">
      <w:pPr>
        <w:ind w:left="2880" w:hanging="2880"/>
        <w:rPr>
          <w:i/>
        </w:rPr>
      </w:pPr>
      <w:r>
        <w:t>5 November</w:t>
      </w:r>
      <w:r>
        <w:tab/>
        <w:t xml:space="preserve">Chapters 11-15 </w:t>
      </w:r>
      <w:r w:rsidRPr="00F077E1">
        <w:rPr>
          <w:i/>
        </w:rPr>
        <w:t>A Room with a View</w:t>
      </w:r>
    </w:p>
    <w:p w14:paraId="473B5E9D" w14:textId="77777777" w:rsidR="00F077E1" w:rsidRDefault="00F077E1" w:rsidP="00CE61DB">
      <w:pPr>
        <w:ind w:left="2880" w:hanging="2880"/>
        <w:rPr>
          <w:i/>
        </w:rPr>
      </w:pPr>
    </w:p>
    <w:p w14:paraId="4BA97903" w14:textId="3F9448F9" w:rsidR="00F077E1" w:rsidRPr="00F077E1" w:rsidRDefault="00F077E1" w:rsidP="00CE61DB">
      <w:pPr>
        <w:ind w:left="2880" w:hanging="2880"/>
      </w:pPr>
      <w:r>
        <w:t>12 November</w:t>
      </w:r>
      <w:r>
        <w:tab/>
        <w:t xml:space="preserve">Chapters 16-20 </w:t>
      </w:r>
      <w:r w:rsidRPr="00F077E1">
        <w:rPr>
          <w:i/>
        </w:rPr>
        <w:t>A Room with a View</w:t>
      </w:r>
    </w:p>
    <w:p w14:paraId="6534D92E" w14:textId="77777777" w:rsidR="00F077E1" w:rsidRDefault="00F077E1" w:rsidP="00CE61DB">
      <w:pPr>
        <w:ind w:left="2880" w:hanging="2880"/>
      </w:pPr>
    </w:p>
    <w:p w14:paraId="43BC2843" w14:textId="77777777" w:rsidR="00F077E1" w:rsidRDefault="00F077E1" w:rsidP="00CE61DB">
      <w:pPr>
        <w:ind w:left="2880" w:hanging="2880"/>
      </w:pPr>
      <w:bookmarkStart w:id="0" w:name="_GoBack"/>
      <w:bookmarkEnd w:id="0"/>
    </w:p>
    <w:p w14:paraId="7301D45D" w14:textId="49400811" w:rsidR="00301591" w:rsidRDefault="00301591" w:rsidP="00CE61DB">
      <w:pPr>
        <w:ind w:left="2880" w:hanging="2880"/>
      </w:pPr>
    </w:p>
    <w:p w14:paraId="38824AB8" w14:textId="77777777" w:rsidR="00301591" w:rsidRDefault="00301591" w:rsidP="00CE61DB">
      <w:pPr>
        <w:ind w:left="2880" w:hanging="2880"/>
      </w:pPr>
    </w:p>
    <w:p w14:paraId="797946D0" w14:textId="23BF300B" w:rsidR="00301591" w:rsidRDefault="00301591" w:rsidP="00CE61DB">
      <w:pPr>
        <w:ind w:left="2880" w:hanging="2880"/>
      </w:pPr>
    </w:p>
    <w:p w14:paraId="5AD31993" w14:textId="77777777" w:rsidR="0024127F" w:rsidRDefault="0024127F" w:rsidP="00CE61DB">
      <w:pPr>
        <w:ind w:left="2880" w:hanging="2880"/>
      </w:pPr>
    </w:p>
    <w:p w14:paraId="6F88F963" w14:textId="74D434C3" w:rsidR="0024127F" w:rsidRPr="006D60B2" w:rsidRDefault="0024127F" w:rsidP="00CE61DB">
      <w:pPr>
        <w:ind w:left="2880" w:hanging="2880"/>
        <w:rPr>
          <w:b/>
        </w:rPr>
      </w:pPr>
      <w:r w:rsidRPr="006D60B2">
        <w:rPr>
          <w:b/>
        </w:rPr>
        <w:t>kaymenchel@gmail.com</w:t>
      </w:r>
    </w:p>
    <w:sectPr w:rsidR="0024127F" w:rsidRPr="006D60B2" w:rsidSect="00FB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2E"/>
    <w:rsid w:val="0024127F"/>
    <w:rsid w:val="00301591"/>
    <w:rsid w:val="00350FAB"/>
    <w:rsid w:val="00543499"/>
    <w:rsid w:val="00580660"/>
    <w:rsid w:val="005E1F2E"/>
    <w:rsid w:val="006D60B2"/>
    <w:rsid w:val="007D7DB7"/>
    <w:rsid w:val="00812F41"/>
    <w:rsid w:val="00A10B85"/>
    <w:rsid w:val="00AE5B2E"/>
    <w:rsid w:val="00B660E4"/>
    <w:rsid w:val="00CE61DB"/>
    <w:rsid w:val="00DB6D52"/>
    <w:rsid w:val="00F077E1"/>
    <w:rsid w:val="00F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B4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B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60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B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60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Menchel</dc:creator>
  <cp:keywords/>
  <dc:description/>
  <cp:lastModifiedBy>Kay Menchel</cp:lastModifiedBy>
  <cp:revision>2</cp:revision>
  <cp:lastPrinted>2015-09-03T18:09:00Z</cp:lastPrinted>
  <dcterms:created xsi:type="dcterms:W3CDTF">2015-09-03T19:01:00Z</dcterms:created>
  <dcterms:modified xsi:type="dcterms:W3CDTF">2015-09-03T19:01:00Z</dcterms:modified>
</cp:coreProperties>
</file>