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1" w:rsidRDefault="00BD3C11"/>
    <w:p w:rsidR="00E076D7" w:rsidRDefault="00E076D7"/>
    <w:p w:rsidR="00E076D7" w:rsidRDefault="00E076D7" w:rsidP="00E076D7">
      <w:pPr>
        <w:jc w:val="center"/>
        <w:rPr>
          <w:b/>
          <w:i/>
        </w:rPr>
      </w:pPr>
      <w:r>
        <w:rPr>
          <w:b/>
          <w:i/>
        </w:rPr>
        <w:t>SCHEDULE OF CLASSES:</w:t>
      </w:r>
    </w:p>
    <w:p w:rsidR="00E076D7" w:rsidRDefault="00E076D7" w:rsidP="00E076D7">
      <w:pPr>
        <w:jc w:val="center"/>
        <w:rPr>
          <w:b/>
          <w:i/>
        </w:rPr>
      </w:pPr>
      <w:r>
        <w:rPr>
          <w:b/>
          <w:i/>
        </w:rPr>
        <w:t>The British Side of the American Revolution</w:t>
      </w:r>
    </w:p>
    <w:p w:rsidR="00E076D7" w:rsidRDefault="00E076D7" w:rsidP="00E076D7">
      <w:pPr>
        <w:contextualSpacing/>
        <w:jc w:val="center"/>
        <w:rPr>
          <w:b/>
        </w:rPr>
      </w:pPr>
      <w:r>
        <w:rPr>
          <w:b/>
        </w:rPr>
        <w:t xml:space="preserve">Tuesdays </w:t>
      </w:r>
      <w:r w:rsidR="00611917">
        <w:rPr>
          <w:b/>
        </w:rPr>
        <w:t>9:</w:t>
      </w:r>
      <w:r w:rsidR="0099219E">
        <w:rPr>
          <w:b/>
        </w:rPr>
        <w:t>40-11:05</w:t>
      </w:r>
    </w:p>
    <w:p w:rsidR="00E076D7" w:rsidRDefault="00E076D7" w:rsidP="00E076D7">
      <w:pPr>
        <w:contextualSpacing/>
        <w:jc w:val="center"/>
        <w:rPr>
          <w:b/>
        </w:rPr>
      </w:pPr>
      <w:r>
        <w:rPr>
          <w:b/>
        </w:rPr>
        <w:t>Beth Lambert</w:t>
      </w:r>
    </w:p>
    <w:p w:rsidR="00E076D7" w:rsidRDefault="00E076D7" w:rsidP="00E076D7">
      <w:pPr>
        <w:contextualSpacing/>
        <w:jc w:val="center"/>
        <w:rPr>
          <w:b/>
        </w:rPr>
      </w:pPr>
    </w:p>
    <w:p w:rsidR="004D03AE" w:rsidRDefault="004D03AE" w:rsidP="00E076D7">
      <w:pPr>
        <w:contextualSpacing/>
        <w:rPr>
          <w:b/>
        </w:rPr>
      </w:pPr>
    </w:p>
    <w:p w:rsidR="00E076D7" w:rsidRDefault="00E076D7" w:rsidP="00E076D7">
      <w:pPr>
        <w:contextualSpacing/>
      </w:pPr>
      <w:r>
        <w:rPr>
          <w:b/>
        </w:rPr>
        <w:t xml:space="preserve">Tuesday, </w:t>
      </w:r>
      <w:r w:rsidR="0099219E">
        <w:rPr>
          <w:b/>
        </w:rPr>
        <w:t>March 22</w:t>
      </w:r>
      <w:r>
        <w:rPr>
          <w:b/>
        </w:rPr>
        <w:t xml:space="preserve">:   </w:t>
      </w:r>
      <w:r>
        <w:t>“Englishness Defined”—What mental, social, cultural and historical attitudes did the 17</w:t>
      </w:r>
      <w:r w:rsidRPr="00E076D7">
        <w:rPr>
          <w:vertAlign w:val="superscript"/>
        </w:rPr>
        <w:t>th</w:t>
      </w:r>
      <w:r>
        <w:t xml:space="preserve"> and 18</w:t>
      </w:r>
      <w:r w:rsidRPr="00E076D7">
        <w:rPr>
          <w:vertAlign w:val="superscript"/>
        </w:rPr>
        <w:t>th</w:t>
      </w:r>
      <w:r>
        <w:t xml:space="preserve"> century English man or woman possess?  </w:t>
      </w:r>
      <w:r w:rsidR="00BC2E8D">
        <w:t>What historical events made them the way they were?</w:t>
      </w:r>
    </w:p>
    <w:p w:rsidR="00E076D7" w:rsidRDefault="00E076D7" w:rsidP="00E076D7">
      <w:pPr>
        <w:contextualSpacing/>
      </w:pPr>
    </w:p>
    <w:p w:rsidR="00E076D7" w:rsidRDefault="00E076D7" w:rsidP="00E076D7">
      <w:pPr>
        <w:contextualSpacing/>
      </w:pPr>
    </w:p>
    <w:p w:rsidR="00E076D7" w:rsidRDefault="00E076D7" w:rsidP="00E076D7">
      <w:pPr>
        <w:contextualSpacing/>
      </w:pPr>
      <w:r>
        <w:rPr>
          <w:b/>
        </w:rPr>
        <w:t xml:space="preserve">Tuesday, </w:t>
      </w:r>
      <w:r w:rsidR="0099219E">
        <w:rPr>
          <w:b/>
        </w:rPr>
        <w:t>March 29</w:t>
      </w:r>
      <w:r>
        <w:rPr>
          <w:b/>
        </w:rPr>
        <w:t xml:space="preserve">:  </w:t>
      </w:r>
      <w:r w:rsidR="00037F29">
        <w:t>The English colonists and the First British Empire</w:t>
      </w:r>
      <w:r w:rsidR="00210E2B">
        <w:t>.  What were the different types of English colonies?  What kind of person crossed the Atlantic to an unknown land?  How closely did the colonists try to replicate the Mother Country’s social and cultural milieu?</w:t>
      </w:r>
    </w:p>
    <w:p w:rsidR="00210E2B" w:rsidRDefault="00210E2B" w:rsidP="00E076D7">
      <w:pPr>
        <w:contextualSpacing/>
      </w:pPr>
    </w:p>
    <w:p w:rsidR="00210E2B" w:rsidRDefault="00210E2B" w:rsidP="00E076D7">
      <w:pPr>
        <w:contextualSpacing/>
      </w:pPr>
    </w:p>
    <w:p w:rsidR="00BC2E8D" w:rsidRDefault="008F130D" w:rsidP="00E076D7">
      <w:pPr>
        <w:contextualSpacing/>
      </w:pPr>
      <w:r>
        <w:rPr>
          <w:b/>
        </w:rPr>
        <w:t xml:space="preserve">Tuesday, </w:t>
      </w:r>
      <w:r w:rsidR="0099219E">
        <w:rPr>
          <w:b/>
        </w:rPr>
        <w:t>April 5</w:t>
      </w:r>
      <w:r w:rsidR="00BC2E8D">
        <w:rPr>
          <w:b/>
        </w:rPr>
        <w:t xml:space="preserve">:  </w:t>
      </w:r>
      <w:r w:rsidR="00BC2E8D">
        <w:t xml:space="preserve">The Reaction in England to the growing rebellion in the colonies.  What were the pieces of legislation that so fired up the colonists?  What was England’s official and unofficial reaction?  Who were </w:t>
      </w:r>
      <w:proofErr w:type="gramStart"/>
      <w:r w:rsidR="00BC2E8D">
        <w:t>whose</w:t>
      </w:r>
      <w:proofErr w:type="gramEnd"/>
      <w:r w:rsidR="00BC2E8D">
        <w:t xml:space="preserve"> who sympathized with the colonists and what were their reasons for doing so?</w:t>
      </w:r>
    </w:p>
    <w:p w:rsidR="00BC2E8D" w:rsidRDefault="00BC2E8D" w:rsidP="00E076D7">
      <w:pPr>
        <w:contextualSpacing/>
      </w:pPr>
    </w:p>
    <w:p w:rsidR="00BC2E8D" w:rsidRDefault="00BC2E8D" w:rsidP="00E076D7">
      <w:pPr>
        <w:contextualSpacing/>
      </w:pPr>
    </w:p>
    <w:p w:rsidR="00BC2E8D" w:rsidRPr="00BC2E8D" w:rsidRDefault="00BC2E8D" w:rsidP="00E076D7">
      <w:pPr>
        <w:contextualSpacing/>
      </w:pPr>
      <w:r>
        <w:rPr>
          <w:b/>
        </w:rPr>
        <w:t xml:space="preserve">Tuesday, </w:t>
      </w:r>
      <w:r w:rsidR="0099219E">
        <w:rPr>
          <w:b/>
        </w:rPr>
        <w:t>April 12</w:t>
      </w:r>
      <w:bookmarkStart w:id="0" w:name="_GoBack"/>
      <w:bookmarkEnd w:id="0"/>
      <w:r>
        <w:rPr>
          <w:b/>
        </w:rPr>
        <w:t xml:space="preserve">:  </w:t>
      </w:r>
      <w:r>
        <w:t xml:space="preserve">The war that lead up to the Second British Empire.  How true is the charge that the English Redcoats marched in formation against the smart colonials who learned their war tactics from the Indians and fired from behind the protection of trees?  How true is it that the British generals, Burgoyne, Cornwallis, and Howe were grossly incompetent?  </w:t>
      </w:r>
    </w:p>
    <w:sectPr w:rsidR="00BC2E8D" w:rsidRPr="00BC2E8D" w:rsidSect="00BD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AE5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D7"/>
    <w:rsid w:val="00037F29"/>
    <w:rsid w:val="00210E2B"/>
    <w:rsid w:val="003205F5"/>
    <w:rsid w:val="00424884"/>
    <w:rsid w:val="004D03AE"/>
    <w:rsid w:val="00502458"/>
    <w:rsid w:val="00611917"/>
    <w:rsid w:val="008F130D"/>
    <w:rsid w:val="0099219E"/>
    <w:rsid w:val="00BC2E8D"/>
    <w:rsid w:val="00BD3C11"/>
    <w:rsid w:val="00E0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1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1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cp:lastModifiedBy>Elizabeth Lambert</cp:lastModifiedBy>
  <cp:revision>2</cp:revision>
  <cp:lastPrinted>2016-03-12T18:33:00Z</cp:lastPrinted>
  <dcterms:created xsi:type="dcterms:W3CDTF">2016-03-12T18:33:00Z</dcterms:created>
  <dcterms:modified xsi:type="dcterms:W3CDTF">2016-03-12T18:33:00Z</dcterms:modified>
</cp:coreProperties>
</file>