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81" w:rsidRDefault="00096081" w:rsidP="00096081">
      <w:pPr>
        <w:jc w:val="center"/>
        <w:rPr>
          <w:sz w:val="32"/>
          <w:szCs w:val="32"/>
        </w:rPr>
      </w:pPr>
      <w:r>
        <w:rPr>
          <w:sz w:val="32"/>
          <w:szCs w:val="32"/>
        </w:rPr>
        <w:t>F305: THE COURSE OF MODERN GERMAN HISTORY</w:t>
      </w:r>
    </w:p>
    <w:p w:rsidR="00096081" w:rsidRDefault="00096081" w:rsidP="000960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SOME </w:t>
      </w:r>
      <w:r w:rsidRPr="003D1397">
        <w:rPr>
          <w:sz w:val="32"/>
          <w:szCs w:val="32"/>
        </w:rPr>
        <w:t>SUGGESTED READINGS</w:t>
      </w:r>
    </w:p>
    <w:p w:rsidR="00096081" w:rsidRDefault="00096081" w:rsidP="00096081">
      <w:pPr>
        <w:jc w:val="center"/>
        <w:rPr>
          <w:sz w:val="32"/>
          <w:szCs w:val="32"/>
        </w:rPr>
      </w:pPr>
    </w:p>
    <w:p w:rsidR="00096081" w:rsidRDefault="00096081" w:rsidP="00096081">
      <w:pPr>
        <w:jc w:val="center"/>
        <w:rPr>
          <w:sz w:val="32"/>
          <w:szCs w:val="32"/>
        </w:rPr>
      </w:pPr>
    </w:p>
    <w:p w:rsidR="00096081" w:rsidRDefault="00096081" w:rsidP="00096081">
      <w:pPr>
        <w:rPr>
          <w:sz w:val="32"/>
          <w:szCs w:val="32"/>
        </w:rPr>
      </w:pPr>
    </w:p>
    <w:p w:rsidR="00096081" w:rsidRDefault="00096081" w:rsidP="0009608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Blackbourn</w:t>
      </w:r>
      <w:proofErr w:type="spellEnd"/>
      <w:r>
        <w:rPr>
          <w:sz w:val="32"/>
          <w:szCs w:val="32"/>
        </w:rPr>
        <w:t xml:space="preserve">, David, </w:t>
      </w:r>
      <w:proofErr w:type="gramStart"/>
      <w:r w:rsidRPr="00096081">
        <w:rPr>
          <w:sz w:val="32"/>
          <w:szCs w:val="32"/>
          <w:u w:val="single"/>
        </w:rPr>
        <w:t>The</w:t>
      </w:r>
      <w:proofErr w:type="gramEnd"/>
      <w:r w:rsidRPr="00096081">
        <w:rPr>
          <w:sz w:val="32"/>
          <w:szCs w:val="32"/>
          <w:u w:val="single"/>
        </w:rPr>
        <w:t xml:space="preserve"> Long Nineteenth Century: A History of Germany, 1780-1918 </w:t>
      </w:r>
      <w:r>
        <w:rPr>
          <w:sz w:val="32"/>
          <w:szCs w:val="32"/>
        </w:rPr>
        <w:t>(New York, Oxford University Press, 1998)</w:t>
      </w:r>
    </w:p>
    <w:p w:rsidR="00096081" w:rsidRDefault="00096081" w:rsidP="00096081">
      <w:pPr>
        <w:rPr>
          <w:sz w:val="32"/>
          <w:szCs w:val="32"/>
        </w:rPr>
      </w:pPr>
    </w:p>
    <w:p w:rsidR="00096081" w:rsidRDefault="00134786" w:rsidP="0009608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Blackbourn</w:t>
      </w:r>
      <w:proofErr w:type="spellEnd"/>
      <w:r>
        <w:rPr>
          <w:sz w:val="32"/>
          <w:szCs w:val="32"/>
        </w:rPr>
        <w:t xml:space="preserve">, David, </w:t>
      </w:r>
      <w:proofErr w:type="gramStart"/>
      <w:r w:rsidRPr="00134786">
        <w:rPr>
          <w:sz w:val="32"/>
          <w:szCs w:val="32"/>
          <w:u w:val="single"/>
        </w:rPr>
        <w:t>The</w:t>
      </w:r>
      <w:proofErr w:type="gramEnd"/>
      <w:r w:rsidRPr="00134786">
        <w:rPr>
          <w:sz w:val="32"/>
          <w:szCs w:val="32"/>
          <w:u w:val="single"/>
        </w:rPr>
        <w:t xml:space="preserve"> Conquest of </w:t>
      </w:r>
      <w:r>
        <w:rPr>
          <w:sz w:val="32"/>
          <w:szCs w:val="32"/>
          <w:u w:val="single"/>
        </w:rPr>
        <w:t>N</w:t>
      </w:r>
      <w:r w:rsidRPr="00134786">
        <w:rPr>
          <w:sz w:val="32"/>
          <w:szCs w:val="32"/>
          <w:u w:val="single"/>
        </w:rPr>
        <w:t xml:space="preserve">ature: Water, Landscape, and the </w:t>
      </w:r>
      <w:r>
        <w:rPr>
          <w:sz w:val="32"/>
          <w:szCs w:val="32"/>
          <w:u w:val="single"/>
        </w:rPr>
        <w:t>M</w:t>
      </w:r>
      <w:r w:rsidRPr="00134786">
        <w:rPr>
          <w:sz w:val="32"/>
          <w:szCs w:val="32"/>
          <w:u w:val="single"/>
        </w:rPr>
        <w:t>aking of Modern Germany</w:t>
      </w:r>
      <w:r>
        <w:rPr>
          <w:sz w:val="32"/>
          <w:szCs w:val="32"/>
        </w:rPr>
        <w:t xml:space="preserve"> (New York: W. W. Norton, 2006)</w:t>
      </w:r>
    </w:p>
    <w:p w:rsidR="00134786" w:rsidRDefault="00134786" w:rsidP="00096081">
      <w:pPr>
        <w:rPr>
          <w:sz w:val="32"/>
          <w:szCs w:val="32"/>
        </w:rPr>
      </w:pPr>
    </w:p>
    <w:p w:rsidR="00096081" w:rsidRDefault="00096081" w:rsidP="00096081">
      <w:pPr>
        <w:rPr>
          <w:sz w:val="32"/>
          <w:szCs w:val="32"/>
        </w:rPr>
      </w:pPr>
      <w:r>
        <w:rPr>
          <w:sz w:val="32"/>
          <w:szCs w:val="32"/>
        </w:rPr>
        <w:t>Evans, Richard J</w:t>
      </w:r>
      <w:proofErr w:type="gramStart"/>
      <w:r>
        <w:rPr>
          <w:sz w:val="32"/>
          <w:szCs w:val="32"/>
        </w:rPr>
        <w:t xml:space="preserve">,  </w:t>
      </w:r>
      <w:r w:rsidR="00134786" w:rsidRPr="00134786">
        <w:rPr>
          <w:sz w:val="32"/>
          <w:szCs w:val="32"/>
          <w:u w:val="single"/>
        </w:rPr>
        <w:t>The</w:t>
      </w:r>
      <w:proofErr w:type="gramEnd"/>
      <w:r w:rsidR="00134786" w:rsidRPr="00134786">
        <w:rPr>
          <w:sz w:val="32"/>
          <w:szCs w:val="32"/>
          <w:u w:val="single"/>
        </w:rPr>
        <w:t xml:space="preserve"> Coming of the </w:t>
      </w:r>
      <w:r w:rsidRPr="00134786">
        <w:rPr>
          <w:sz w:val="32"/>
          <w:szCs w:val="32"/>
          <w:u w:val="single"/>
        </w:rPr>
        <w:t>Third</w:t>
      </w:r>
      <w:r w:rsidRPr="00096081">
        <w:rPr>
          <w:sz w:val="32"/>
          <w:szCs w:val="32"/>
          <w:u w:val="single"/>
        </w:rPr>
        <w:t xml:space="preserve"> Reich </w:t>
      </w:r>
      <w:r>
        <w:rPr>
          <w:sz w:val="32"/>
          <w:szCs w:val="32"/>
        </w:rPr>
        <w:t xml:space="preserve"> (New York: Penguin Press, 200</w:t>
      </w:r>
      <w:r w:rsidR="00134786">
        <w:rPr>
          <w:sz w:val="32"/>
          <w:szCs w:val="32"/>
        </w:rPr>
        <w:t>4</w:t>
      </w:r>
      <w:r>
        <w:rPr>
          <w:sz w:val="32"/>
          <w:szCs w:val="32"/>
        </w:rPr>
        <w:t>)</w:t>
      </w:r>
    </w:p>
    <w:p w:rsidR="00096081" w:rsidRDefault="00096081" w:rsidP="00096081">
      <w:pPr>
        <w:rPr>
          <w:sz w:val="32"/>
          <w:szCs w:val="32"/>
        </w:rPr>
      </w:pPr>
    </w:p>
    <w:p w:rsidR="00134786" w:rsidRDefault="00134786" w:rsidP="00134786">
      <w:pPr>
        <w:rPr>
          <w:sz w:val="32"/>
          <w:szCs w:val="32"/>
        </w:rPr>
      </w:pPr>
      <w:r>
        <w:rPr>
          <w:sz w:val="32"/>
          <w:szCs w:val="32"/>
        </w:rPr>
        <w:t>Evans, Richard J</w:t>
      </w:r>
      <w:proofErr w:type="gramStart"/>
      <w:r>
        <w:rPr>
          <w:sz w:val="32"/>
          <w:szCs w:val="32"/>
        </w:rPr>
        <w:t xml:space="preserve">,  </w:t>
      </w:r>
      <w:r w:rsidRPr="00134786">
        <w:rPr>
          <w:sz w:val="32"/>
          <w:szCs w:val="32"/>
          <w:u w:val="single"/>
        </w:rPr>
        <w:t>The</w:t>
      </w:r>
      <w:proofErr w:type="gramEnd"/>
      <w:r w:rsidRPr="00134786">
        <w:rPr>
          <w:sz w:val="32"/>
          <w:szCs w:val="32"/>
          <w:u w:val="single"/>
        </w:rPr>
        <w:t xml:space="preserve"> Third</w:t>
      </w:r>
      <w:r w:rsidRPr="00096081">
        <w:rPr>
          <w:sz w:val="32"/>
          <w:szCs w:val="32"/>
          <w:u w:val="single"/>
        </w:rPr>
        <w:t xml:space="preserve"> Reich</w:t>
      </w:r>
      <w:r>
        <w:rPr>
          <w:sz w:val="32"/>
          <w:szCs w:val="32"/>
          <w:u w:val="single"/>
        </w:rPr>
        <w:t xml:space="preserve"> in Power, 1933-1939</w:t>
      </w:r>
      <w:r w:rsidRPr="0009608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(New York: Penguin Press, 2005)</w:t>
      </w:r>
    </w:p>
    <w:p w:rsidR="00134786" w:rsidRDefault="00134786" w:rsidP="00134786">
      <w:pPr>
        <w:rPr>
          <w:sz w:val="32"/>
          <w:szCs w:val="32"/>
        </w:rPr>
      </w:pPr>
    </w:p>
    <w:p w:rsidR="00134786" w:rsidRDefault="00134786" w:rsidP="00134786">
      <w:pPr>
        <w:rPr>
          <w:sz w:val="32"/>
          <w:szCs w:val="32"/>
        </w:rPr>
      </w:pPr>
      <w:r>
        <w:rPr>
          <w:sz w:val="32"/>
          <w:szCs w:val="32"/>
        </w:rPr>
        <w:t>Evans, Richard J</w:t>
      </w:r>
      <w:proofErr w:type="gramStart"/>
      <w:r>
        <w:rPr>
          <w:sz w:val="32"/>
          <w:szCs w:val="32"/>
        </w:rPr>
        <w:t xml:space="preserve">,  </w:t>
      </w:r>
      <w:r w:rsidRPr="00096081">
        <w:rPr>
          <w:sz w:val="32"/>
          <w:szCs w:val="32"/>
          <w:u w:val="single"/>
        </w:rPr>
        <w:t>The</w:t>
      </w:r>
      <w:proofErr w:type="gramEnd"/>
      <w:r w:rsidRPr="00096081">
        <w:rPr>
          <w:sz w:val="32"/>
          <w:szCs w:val="32"/>
          <w:u w:val="single"/>
        </w:rPr>
        <w:t xml:space="preserve"> Third Reich at War</w:t>
      </w:r>
      <w:r>
        <w:rPr>
          <w:sz w:val="32"/>
          <w:szCs w:val="32"/>
        </w:rPr>
        <w:t xml:space="preserve"> (New York: Penguin Press, 2009)</w:t>
      </w:r>
    </w:p>
    <w:p w:rsidR="00134786" w:rsidRDefault="00134786" w:rsidP="00134786">
      <w:pPr>
        <w:rPr>
          <w:sz w:val="32"/>
          <w:szCs w:val="32"/>
        </w:rPr>
      </w:pPr>
    </w:p>
    <w:p w:rsidR="00134786" w:rsidRDefault="00134786" w:rsidP="00134786">
      <w:pPr>
        <w:rPr>
          <w:sz w:val="32"/>
          <w:szCs w:val="32"/>
        </w:rPr>
      </w:pPr>
      <w:r>
        <w:rPr>
          <w:sz w:val="32"/>
          <w:szCs w:val="32"/>
        </w:rPr>
        <w:t xml:space="preserve">Large, David Clay, </w:t>
      </w:r>
      <w:r w:rsidRPr="00134786">
        <w:rPr>
          <w:sz w:val="32"/>
          <w:szCs w:val="32"/>
          <w:u w:val="single"/>
        </w:rPr>
        <w:t>Berlin</w:t>
      </w:r>
      <w:r>
        <w:rPr>
          <w:sz w:val="32"/>
          <w:szCs w:val="32"/>
        </w:rPr>
        <w:t xml:space="preserve"> (New York: Basic Books, 2000)</w:t>
      </w:r>
    </w:p>
    <w:p w:rsidR="00190FB8" w:rsidRDefault="00190FB8" w:rsidP="00134786">
      <w:pPr>
        <w:rPr>
          <w:sz w:val="32"/>
          <w:szCs w:val="32"/>
        </w:rPr>
      </w:pPr>
    </w:p>
    <w:p w:rsidR="00190FB8" w:rsidRDefault="00190FB8" w:rsidP="0013478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MacDonogh</w:t>
      </w:r>
      <w:proofErr w:type="spellEnd"/>
      <w:r>
        <w:rPr>
          <w:sz w:val="32"/>
          <w:szCs w:val="32"/>
        </w:rPr>
        <w:t xml:space="preserve">, Giles, </w:t>
      </w:r>
      <w:r w:rsidRPr="00190FB8">
        <w:rPr>
          <w:sz w:val="32"/>
          <w:szCs w:val="32"/>
          <w:u w:val="single"/>
        </w:rPr>
        <w:t xml:space="preserve">After the Reich: The Brutal History of Allied Occupation </w:t>
      </w:r>
      <w:r>
        <w:rPr>
          <w:sz w:val="32"/>
          <w:szCs w:val="32"/>
        </w:rPr>
        <w:t>(New York: Basic Books, 2007)</w:t>
      </w:r>
    </w:p>
    <w:p w:rsidR="00134786" w:rsidRDefault="00134786" w:rsidP="00134786">
      <w:pPr>
        <w:rPr>
          <w:sz w:val="32"/>
          <w:szCs w:val="32"/>
        </w:rPr>
      </w:pPr>
    </w:p>
    <w:p w:rsidR="00134786" w:rsidRDefault="00134786" w:rsidP="0013478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Ozment</w:t>
      </w:r>
      <w:proofErr w:type="spellEnd"/>
      <w:r>
        <w:rPr>
          <w:sz w:val="32"/>
          <w:szCs w:val="32"/>
        </w:rPr>
        <w:t xml:space="preserve">, Steven, </w:t>
      </w:r>
      <w:r w:rsidRPr="00096081">
        <w:rPr>
          <w:sz w:val="32"/>
          <w:szCs w:val="32"/>
          <w:u w:val="single"/>
        </w:rPr>
        <w:t xml:space="preserve">A Mighty Fortress: A New History of the German </w:t>
      </w:r>
      <w:proofErr w:type="gramStart"/>
      <w:r w:rsidRPr="00096081">
        <w:rPr>
          <w:sz w:val="32"/>
          <w:szCs w:val="32"/>
          <w:u w:val="single"/>
        </w:rPr>
        <w:t>People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New York: Harper Collins, 2004)</w:t>
      </w:r>
    </w:p>
    <w:p w:rsidR="00134786" w:rsidRDefault="00134786" w:rsidP="00134786">
      <w:pPr>
        <w:rPr>
          <w:sz w:val="32"/>
          <w:szCs w:val="32"/>
        </w:rPr>
      </w:pPr>
    </w:p>
    <w:p w:rsidR="00134786" w:rsidRDefault="00134786" w:rsidP="0013478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Scheer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Teva</w:t>
      </w:r>
      <w:proofErr w:type="spellEnd"/>
      <w:r>
        <w:rPr>
          <w:sz w:val="32"/>
          <w:szCs w:val="32"/>
        </w:rPr>
        <w:t xml:space="preserve"> J., </w:t>
      </w:r>
      <w:r w:rsidRPr="00096081">
        <w:rPr>
          <w:sz w:val="32"/>
          <w:szCs w:val="32"/>
          <w:u w:val="single"/>
        </w:rPr>
        <w:t xml:space="preserve">Our Daily Bread: German Village Life, 1500-1850 </w:t>
      </w:r>
      <w:r>
        <w:rPr>
          <w:sz w:val="32"/>
          <w:szCs w:val="32"/>
        </w:rPr>
        <w:t xml:space="preserve">(North </w:t>
      </w:r>
      <w:proofErr w:type="spellStart"/>
      <w:r>
        <w:rPr>
          <w:sz w:val="32"/>
          <w:szCs w:val="32"/>
        </w:rPr>
        <w:t>Saanich</w:t>
      </w:r>
      <w:proofErr w:type="spellEnd"/>
      <w:r>
        <w:rPr>
          <w:sz w:val="32"/>
          <w:szCs w:val="32"/>
        </w:rPr>
        <w:t xml:space="preserve"> BC: </w:t>
      </w:r>
      <w:proofErr w:type="spellStart"/>
      <w:r>
        <w:rPr>
          <w:sz w:val="32"/>
          <w:szCs w:val="32"/>
        </w:rPr>
        <w:t>Adventis</w:t>
      </w:r>
      <w:proofErr w:type="spellEnd"/>
      <w:r>
        <w:rPr>
          <w:sz w:val="32"/>
          <w:szCs w:val="32"/>
        </w:rPr>
        <w:t xml:space="preserve"> Press, 2010)</w:t>
      </w:r>
    </w:p>
    <w:p w:rsidR="00096081" w:rsidRDefault="00096081" w:rsidP="00096081">
      <w:pPr>
        <w:rPr>
          <w:sz w:val="32"/>
          <w:szCs w:val="32"/>
        </w:rPr>
      </w:pPr>
    </w:p>
    <w:p w:rsidR="00134786" w:rsidRDefault="00134786" w:rsidP="0009608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Stürmer</w:t>
      </w:r>
      <w:proofErr w:type="spellEnd"/>
      <w:r>
        <w:rPr>
          <w:sz w:val="32"/>
          <w:szCs w:val="32"/>
        </w:rPr>
        <w:t xml:space="preserve">, Michael, </w:t>
      </w:r>
      <w:proofErr w:type="gramStart"/>
      <w:r w:rsidRPr="00134786">
        <w:rPr>
          <w:sz w:val="32"/>
          <w:szCs w:val="32"/>
          <w:u w:val="single"/>
        </w:rPr>
        <w:t>The</w:t>
      </w:r>
      <w:proofErr w:type="gramEnd"/>
      <w:r w:rsidRPr="00134786">
        <w:rPr>
          <w:sz w:val="32"/>
          <w:szCs w:val="32"/>
          <w:u w:val="single"/>
        </w:rPr>
        <w:t xml:space="preserve"> German Century: A Photographic History</w:t>
      </w:r>
      <w:r>
        <w:rPr>
          <w:sz w:val="32"/>
          <w:szCs w:val="32"/>
        </w:rPr>
        <w:t xml:space="preserve"> (New York: Barnes and Noble, 1999)</w:t>
      </w:r>
    </w:p>
    <w:p w:rsidR="00134786" w:rsidRDefault="00134786" w:rsidP="00096081">
      <w:pPr>
        <w:rPr>
          <w:sz w:val="32"/>
          <w:szCs w:val="32"/>
        </w:rPr>
      </w:pPr>
    </w:p>
    <w:p w:rsidR="00096081" w:rsidRDefault="00096081" w:rsidP="00096081">
      <w:pPr>
        <w:rPr>
          <w:sz w:val="32"/>
          <w:szCs w:val="32"/>
        </w:rPr>
      </w:pPr>
    </w:p>
    <w:p w:rsidR="00096081" w:rsidRDefault="00096081" w:rsidP="00096081">
      <w:pPr>
        <w:rPr>
          <w:sz w:val="32"/>
          <w:szCs w:val="32"/>
        </w:rPr>
      </w:pPr>
    </w:p>
    <w:sectPr w:rsidR="00096081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081"/>
    <w:rsid w:val="00096081"/>
    <w:rsid w:val="00134786"/>
    <w:rsid w:val="00190FB8"/>
    <w:rsid w:val="00211D44"/>
    <w:rsid w:val="00442846"/>
    <w:rsid w:val="005642A4"/>
    <w:rsid w:val="007129D1"/>
    <w:rsid w:val="008B0B35"/>
    <w:rsid w:val="00C24143"/>
    <w:rsid w:val="00F3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2016-03-08T23:57:00Z</dcterms:created>
  <dcterms:modified xsi:type="dcterms:W3CDTF">2016-03-09T00:20:00Z</dcterms:modified>
</cp:coreProperties>
</file>