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4" w:rsidRDefault="00CA2E85" w:rsidP="00CA2E85">
      <w:pPr>
        <w:jc w:val="center"/>
        <w:rPr>
          <w:sz w:val="28"/>
          <w:szCs w:val="28"/>
          <w:u w:val="single"/>
        </w:rPr>
      </w:pPr>
      <w:r w:rsidRPr="00CA2E85">
        <w:rPr>
          <w:sz w:val="28"/>
          <w:szCs w:val="28"/>
          <w:u w:val="single"/>
        </w:rPr>
        <w:t>REGENERATION</w:t>
      </w:r>
    </w:p>
    <w:p w:rsidR="00CA2E85" w:rsidRDefault="00CA2E85" w:rsidP="00CA2E85">
      <w:pPr>
        <w:jc w:val="center"/>
        <w:rPr>
          <w:sz w:val="28"/>
          <w:szCs w:val="28"/>
        </w:rPr>
      </w:pPr>
      <w:r>
        <w:rPr>
          <w:sz w:val="28"/>
          <w:szCs w:val="28"/>
        </w:rPr>
        <w:t>(British, 1997, 96 Minutes)</w:t>
      </w:r>
    </w:p>
    <w:p w:rsidR="00CA2E85" w:rsidRDefault="00CA2E85" w:rsidP="00CA2E85">
      <w:pPr>
        <w:jc w:val="center"/>
        <w:rPr>
          <w:sz w:val="28"/>
          <w:szCs w:val="28"/>
        </w:rPr>
      </w:pPr>
    </w:p>
    <w:p w:rsidR="00CA2E85" w:rsidRDefault="00CA2E85" w:rsidP="00CA2E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Dulce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Decorum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Pro Patria Mori”</w:t>
      </w:r>
    </w:p>
    <w:p w:rsidR="00F0344E" w:rsidRDefault="00F0344E" w:rsidP="00CA2E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(It is sweet and fitting to die for one’s country)</w:t>
      </w:r>
    </w:p>
    <w:p w:rsidR="009F3AC9" w:rsidRDefault="009F3AC9" w:rsidP="00CA2E85">
      <w:pPr>
        <w:spacing w:line="360" w:lineRule="auto"/>
        <w:jc w:val="center"/>
        <w:rPr>
          <w:sz w:val="28"/>
          <w:szCs w:val="28"/>
        </w:rPr>
      </w:pPr>
    </w:p>
    <w:p w:rsidR="00CA2E85" w:rsidRDefault="00CA2E85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haunting poem by English World War I poet Wilfred Owen could well serve as a subtheme for </w:t>
      </w:r>
      <w:r w:rsidRPr="007A6E16">
        <w:rPr>
          <w:i/>
          <w:sz w:val="28"/>
          <w:szCs w:val="28"/>
        </w:rPr>
        <w:t>R</w:t>
      </w:r>
      <w:r w:rsidR="007A6E16" w:rsidRPr="007A6E16">
        <w:rPr>
          <w:i/>
          <w:sz w:val="28"/>
          <w:szCs w:val="28"/>
        </w:rPr>
        <w:t>egeneration</w:t>
      </w:r>
      <w:r w:rsidRPr="009F3AC9">
        <w:rPr>
          <w:sz w:val="28"/>
          <w:szCs w:val="28"/>
        </w:rPr>
        <w:t>.</w:t>
      </w:r>
      <w:r w:rsidRPr="00CA2E85">
        <w:rPr>
          <w:sz w:val="28"/>
          <w:szCs w:val="28"/>
        </w:rPr>
        <w:t xml:space="preserve">  The film</w:t>
      </w:r>
      <w:r>
        <w:rPr>
          <w:sz w:val="28"/>
          <w:szCs w:val="28"/>
        </w:rPr>
        <w:t xml:space="preserve">, </w:t>
      </w:r>
      <w:r w:rsidRPr="00CA2E85">
        <w:rPr>
          <w:sz w:val="28"/>
          <w:szCs w:val="28"/>
        </w:rPr>
        <w:t>based on a 199</w:t>
      </w:r>
      <w:r>
        <w:rPr>
          <w:sz w:val="28"/>
          <w:szCs w:val="28"/>
        </w:rPr>
        <w:t>1</w:t>
      </w:r>
      <w:r w:rsidRPr="00CA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novel by Pat Parker which was nominated for Britain’s prestigious Booker Prize, addresses the issue of post traumatic stress syndrome or shell shock as it was known in the </w:t>
      </w:r>
      <w:r w:rsidR="009F3AC9">
        <w:rPr>
          <w:sz w:val="28"/>
          <w:szCs w:val="28"/>
        </w:rPr>
        <w:t>F</w:t>
      </w:r>
      <w:r>
        <w:rPr>
          <w:sz w:val="28"/>
          <w:szCs w:val="28"/>
        </w:rPr>
        <w:t>irst World War.</w:t>
      </w:r>
      <w:r w:rsidR="009F3AC9">
        <w:rPr>
          <w:sz w:val="28"/>
          <w:szCs w:val="28"/>
        </w:rPr>
        <w:t xml:space="preserve">   Loosely based on actual medical case files, </w:t>
      </w:r>
      <w:r w:rsidR="009F3AC9" w:rsidRPr="007A6E16">
        <w:rPr>
          <w:i/>
          <w:sz w:val="28"/>
          <w:szCs w:val="28"/>
        </w:rPr>
        <w:t>R</w:t>
      </w:r>
      <w:r w:rsidR="007A6E16">
        <w:rPr>
          <w:i/>
          <w:sz w:val="28"/>
          <w:szCs w:val="28"/>
        </w:rPr>
        <w:t>egeneration</w:t>
      </w:r>
      <w:r w:rsidR="009F3AC9">
        <w:rPr>
          <w:sz w:val="28"/>
          <w:szCs w:val="28"/>
        </w:rPr>
        <w:t xml:space="preserve"> is set in Edinburgh’s </w:t>
      </w:r>
      <w:proofErr w:type="spellStart"/>
      <w:r w:rsidR="009F3AC9">
        <w:rPr>
          <w:sz w:val="28"/>
          <w:szCs w:val="28"/>
        </w:rPr>
        <w:t>Craiglockhart</w:t>
      </w:r>
      <w:proofErr w:type="spellEnd"/>
      <w:r w:rsidR="009F3AC9">
        <w:rPr>
          <w:sz w:val="28"/>
          <w:szCs w:val="28"/>
        </w:rPr>
        <w:t xml:space="preserve"> Hospital where traumatized soldiers scarred by the horrors of battle are sent to be “cured” before being returned to the war. </w:t>
      </w:r>
      <w:r w:rsidR="00E44427">
        <w:rPr>
          <w:sz w:val="28"/>
          <w:szCs w:val="28"/>
        </w:rPr>
        <w:t xml:space="preserve"> Current OLLI course R412 (Novels of the First World War) includes </w:t>
      </w:r>
      <w:r w:rsidR="00E44427" w:rsidRPr="00E44427">
        <w:rPr>
          <w:i/>
          <w:sz w:val="28"/>
          <w:szCs w:val="28"/>
        </w:rPr>
        <w:t>Regeneration</w:t>
      </w:r>
      <w:r w:rsidR="00E44427">
        <w:rPr>
          <w:sz w:val="28"/>
          <w:szCs w:val="28"/>
        </w:rPr>
        <w:t xml:space="preserve"> in its reading list. </w:t>
      </w: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F0344E" w:rsidRDefault="009F3AC9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Military </w:t>
      </w:r>
      <w:r w:rsidR="00AF4AD9">
        <w:rPr>
          <w:sz w:val="28"/>
          <w:szCs w:val="28"/>
        </w:rPr>
        <w:t xml:space="preserve">doctor </w:t>
      </w:r>
      <w:r>
        <w:rPr>
          <w:sz w:val="28"/>
          <w:szCs w:val="28"/>
        </w:rPr>
        <w:t>William Rivers</w:t>
      </w:r>
      <w:r w:rsidR="00AF4AD9">
        <w:rPr>
          <w:sz w:val="28"/>
          <w:szCs w:val="28"/>
        </w:rPr>
        <w:t xml:space="preserve"> (1864-1922) attempts to apply modern psychiatric techniques to a variety of patients under his care.</w:t>
      </w:r>
      <w:r w:rsidR="005E3126">
        <w:rPr>
          <w:sz w:val="28"/>
          <w:szCs w:val="28"/>
        </w:rPr>
        <w:t xml:space="preserve"> </w:t>
      </w:r>
      <w:r w:rsidR="00AF4AD9">
        <w:rPr>
          <w:sz w:val="28"/>
          <w:szCs w:val="28"/>
        </w:rPr>
        <w:t xml:space="preserve"> Eminent writer Lt. Siegfried Sassoon (1886-1967)</w:t>
      </w:r>
      <w:r w:rsidR="005E3126">
        <w:rPr>
          <w:sz w:val="28"/>
          <w:szCs w:val="28"/>
        </w:rPr>
        <w:t xml:space="preserve"> was </w:t>
      </w:r>
      <w:r w:rsidR="00AF4AD9">
        <w:rPr>
          <w:sz w:val="28"/>
          <w:szCs w:val="28"/>
        </w:rPr>
        <w:t xml:space="preserve">sent to </w:t>
      </w:r>
      <w:proofErr w:type="spellStart"/>
      <w:r w:rsidR="00AF4AD9">
        <w:rPr>
          <w:sz w:val="28"/>
          <w:szCs w:val="28"/>
        </w:rPr>
        <w:t>Craiglockhart</w:t>
      </w:r>
      <w:proofErr w:type="spellEnd"/>
      <w:r w:rsidR="00AF4AD9">
        <w:rPr>
          <w:sz w:val="28"/>
          <w:szCs w:val="28"/>
        </w:rPr>
        <w:t xml:space="preserve"> through the influence of Capt Robert Graves (1895-1985 – who later produced </w:t>
      </w:r>
      <w:proofErr w:type="gramStart"/>
      <w:r w:rsidR="00AF4AD9" w:rsidRPr="00F0344E">
        <w:rPr>
          <w:i/>
          <w:sz w:val="28"/>
          <w:szCs w:val="28"/>
        </w:rPr>
        <w:t>I</w:t>
      </w:r>
      <w:proofErr w:type="gramEnd"/>
      <w:r w:rsidR="00AF4AD9" w:rsidRPr="00F0344E">
        <w:rPr>
          <w:i/>
          <w:sz w:val="28"/>
          <w:szCs w:val="28"/>
        </w:rPr>
        <w:t>, Claudius</w:t>
      </w:r>
      <w:r w:rsidR="00AF4AD9">
        <w:rPr>
          <w:sz w:val="28"/>
          <w:szCs w:val="28"/>
        </w:rPr>
        <w:t xml:space="preserve"> for the BBC)</w:t>
      </w:r>
      <w:r w:rsidR="00E44427">
        <w:rPr>
          <w:sz w:val="28"/>
          <w:szCs w:val="28"/>
        </w:rPr>
        <w:t xml:space="preserve">.  This was </w:t>
      </w:r>
      <w:r w:rsidR="00AF4AD9">
        <w:rPr>
          <w:sz w:val="28"/>
          <w:szCs w:val="28"/>
        </w:rPr>
        <w:t xml:space="preserve">an alternative to court-martial after publishing an open letter in July 1917 protesting the conduct and unjust nature of the war.  Poet Lt. Wilfred Owen (1893-1918) </w:t>
      </w:r>
      <w:r w:rsidR="005E3126">
        <w:rPr>
          <w:sz w:val="28"/>
          <w:szCs w:val="28"/>
        </w:rPr>
        <w:t xml:space="preserve">has his writing craft transformed into searing anti-war poetry under Sassoon’s tutelage </w:t>
      </w:r>
      <w:r w:rsidR="00AF4AD9">
        <w:rPr>
          <w:sz w:val="28"/>
          <w:szCs w:val="28"/>
        </w:rPr>
        <w:t xml:space="preserve">at the hospital.  </w:t>
      </w:r>
      <w:r w:rsidR="005E3126">
        <w:rPr>
          <w:sz w:val="28"/>
          <w:szCs w:val="28"/>
        </w:rPr>
        <w:t xml:space="preserve">Fictional Lt. Billy Prior, made mute by the trauma of the trenches, is a lower class officer who believes honor requires him to return to the fighting.  </w:t>
      </w:r>
      <w:r w:rsidR="00AF4AD9">
        <w:rPr>
          <w:sz w:val="28"/>
          <w:szCs w:val="28"/>
        </w:rPr>
        <w:t xml:space="preserve"> </w:t>
      </w:r>
      <w:r w:rsidR="005E3126">
        <w:rPr>
          <w:sz w:val="28"/>
          <w:szCs w:val="28"/>
        </w:rPr>
        <w:t>In attempting to “cure” the incurable by encouraging patients to express their war memories so that they can “heal their nerves,</w:t>
      </w:r>
      <w:proofErr w:type="gramStart"/>
      <w:r w:rsidR="005E3126">
        <w:rPr>
          <w:sz w:val="28"/>
          <w:szCs w:val="28"/>
        </w:rPr>
        <w:t xml:space="preserve">” </w:t>
      </w:r>
      <w:r w:rsidR="00F0344E">
        <w:rPr>
          <w:sz w:val="28"/>
          <w:szCs w:val="28"/>
        </w:rPr>
        <w:t xml:space="preserve"> </w:t>
      </w:r>
      <w:r w:rsidR="005E3126">
        <w:rPr>
          <w:sz w:val="28"/>
          <w:szCs w:val="28"/>
        </w:rPr>
        <w:t>Dr</w:t>
      </w:r>
      <w:proofErr w:type="gramEnd"/>
      <w:r w:rsidR="005E3126">
        <w:rPr>
          <w:sz w:val="28"/>
          <w:szCs w:val="28"/>
        </w:rPr>
        <w:t xml:space="preserve">. </w:t>
      </w:r>
    </w:p>
    <w:p w:rsidR="00F0344E" w:rsidRDefault="00F0344E" w:rsidP="00CA2E85">
      <w:pPr>
        <w:spacing w:line="360" w:lineRule="auto"/>
        <w:rPr>
          <w:sz w:val="28"/>
          <w:szCs w:val="28"/>
        </w:rPr>
      </w:pPr>
    </w:p>
    <w:p w:rsidR="00F0344E" w:rsidRDefault="00F0344E" w:rsidP="00F034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0344E" w:rsidRDefault="00F0344E" w:rsidP="00CA2E85">
      <w:pPr>
        <w:spacing w:line="360" w:lineRule="auto"/>
        <w:rPr>
          <w:sz w:val="28"/>
          <w:szCs w:val="28"/>
        </w:rPr>
      </w:pPr>
    </w:p>
    <w:p w:rsidR="009F3AC9" w:rsidRDefault="005E3126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Rivers himself slowly begins to experience a nervous breakdown.  </w:t>
      </w:r>
      <w:r w:rsidR="00E44427">
        <w:rPr>
          <w:sz w:val="28"/>
          <w:szCs w:val="28"/>
        </w:rPr>
        <w:t xml:space="preserve">The film contrasts his methods with the brutality of electroshock therapy.  </w:t>
      </w:r>
      <w:r>
        <w:rPr>
          <w:sz w:val="28"/>
          <w:szCs w:val="28"/>
        </w:rPr>
        <w:t>Especially intrig</w:t>
      </w:r>
      <w:r w:rsidR="004B7744">
        <w:rPr>
          <w:sz w:val="28"/>
          <w:szCs w:val="28"/>
        </w:rPr>
        <w:t>u</w:t>
      </w:r>
      <w:r>
        <w:rPr>
          <w:sz w:val="28"/>
          <w:szCs w:val="28"/>
        </w:rPr>
        <w:t xml:space="preserve">ing are the mental jousts about war and duty between Sassoon and Rivers.  </w:t>
      </w:r>
      <w:r w:rsidR="00E44427">
        <w:rPr>
          <w:sz w:val="28"/>
          <w:szCs w:val="28"/>
        </w:rPr>
        <w:t xml:space="preserve">In the end, </w:t>
      </w:r>
      <w:r w:rsidR="00F17342">
        <w:rPr>
          <w:sz w:val="28"/>
          <w:szCs w:val="28"/>
        </w:rPr>
        <w:t xml:space="preserve">the </w:t>
      </w:r>
      <w:r w:rsidR="00E44427">
        <w:rPr>
          <w:sz w:val="28"/>
          <w:szCs w:val="28"/>
        </w:rPr>
        <w:t xml:space="preserve">three main protagonists are </w:t>
      </w:r>
      <w:r w:rsidR="00F17342">
        <w:rPr>
          <w:sz w:val="28"/>
          <w:szCs w:val="28"/>
        </w:rPr>
        <w:t xml:space="preserve">“cured” and </w:t>
      </w:r>
      <w:r w:rsidR="00E44427">
        <w:rPr>
          <w:sz w:val="28"/>
          <w:szCs w:val="28"/>
        </w:rPr>
        <w:t xml:space="preserve">released from </w:t>
      </w:r>
      <w:proofErr w:type="spellStart"/>
      <w:r w:rsidR="00E44427">
        <w:rPr>
          <w:sz w:val="28"/>
          <w:szCs w:val="28"/>
        </w:rPr>
        <w:t>Craiglock</w:t>
      </w:r>
      <w:r w:rsidR="00F17342">
        <w:rPr>
          <w:sz w:val="28"/>
          <w:szCs w:val="28"/>
        </w:rPr>
        <w:t>h</w:t>
      </w:r>
      <w:r w:rsidR="00E44427">
        <w:rPr>
          <w:sz w:val="28"/>
          <w:szCs w:val="28"/>
        </w:rPr>
        <w:t>art</w:t>
      </w:r>
      <w:proofErr w:type="spellEnd"/>
      <w:r w:rsidR="00E44427">
        <w:rPr>
          <w:sz w:val="28"/>
          <w:szCs w:val="28"/>
        </w:rPr>
        <w:t xml:space="preserve"> </w:t>
      </w:r>
      <w:r w:rsidR="00F17342">
        <w:rPr>
          <w:sz w:val="28"/>
          <w:szCs w:val="28"/>
        </w:rPr>
        <w:t>to different fates.</w:t>
      </w:r>
    </w:p>
    <w:p w:rsidR="00E44427" w:rsidRDefault="00E44427" w:rsidP="00CA2E85">
      <w:pPr>
        <w:spacing w:line="360" w:lineRule="auto"/>
        <w:rPr>
          <w:sz w:val="28"/>
          <w:szCs w:val="28"/>
        </w:rPr>
      </w:pPr>
    </w:p>
    <w:p w:rsidR="00E44427" w:rsidRDefault="00E44427" w:rsidP="00CA2E85">
      <w:pPr>
        <w:spacing w:line="360" w:lineRule="auto"/>
        <w:rPr>
          <w:sz w:val="28"/>
          <w:szCs w:val="28"/>
        </w:rPr>
      </w:pP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9F3AC9" w:rsidRDefault="009F3AC9" w:rsidP="00CA2E85">
      <w:pPr>
        <w:spacing w:line="360" w:lineRule="auto"/>
        <w:rPr>
          <w:sz w:val="28"/>
          <w:szCs w:val="28"/>
        </w:rPr>
      </w:pPr>
    </w:p>
    <w:p w:rsidR="00CA2E85" w:rsidRDefault="00CA2E85" w:rsidP="00CA2E85">
      <w:pPr>
        <w:spacing w:line="360" w:lineRule="auto"/>
        <w:rPr>
          <w:sz w:val="28"/>
          <w:szCs w:val="28"/>
        </w:rPr>
      </w:pPr>
    </w:p>
    <w:p w:rsidR="00CA2E85" w:rsidRPr="00CA2E85" w:rsidRDefault="00CA2E85" w:rsidP="00CA2E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A2E85" w:rsidRPr="00CA2E85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E85"/>
    <w:rsid w:val="001309E1"/>
    <w:rsid w:val="00211D44"/>
    <w:rsid w:val="00442846"/>
    <w:rsid w:val="004B7744"/>
    <w:rsid w:val="005642A4"/>
    <w:rsid w:val="005E3126"/>
    <w:rsid w:val="007129D1"/>
    <w:rsid w:val="007A6E16"/>
    <w:rsid w:val="007E0A0F"/>
    <w:rsid w:val="008B0B35"/>
    <w:rsid w:val="008D5D5D"/>
    <w:rsid w:val="009F3AC9"/>
    <w:rsid w:val="00A74815"/>
    <w:rsid w:val="00AF4AD9"/>
    <w:rsid w:val="00C24143"/>
    <w:rsid w:val="00CA2E85"/>
    <w:rsid w:val="00E44427"/>
    <w:rsid w:val="00F0344E"/>
    <w:rsid w:val="00F1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cp:lastPrinted>2013-03-07T18:54:00Z</cp:lastPrinted>
  <dcterms:created xsi:type="dcterms:W3CDTF">2013-02-23T18:47:00Z</dcterms:created>
  <dcterms:modified xsi:type="dcterms:W3CDTF">2013-03-07T18:55:00Z</dcterms:modified>
</cp:coreProperties>
</file>