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A1" w:rsidRDefault="00613804" w:rsidP="00AD5DA1">
      <w:pPr>
        <w:pStyle w:val="NormalWeb"/>
        <w:rPr>
          <w:rFonts w:ascii="Arial" w:hAnsi="Arial" w:cs="Arial"/>
          <w:i/>
          <w:sz w:val="20"/>
          <w:szCs w:val="20"/>
        </w:rPr>
      </w:pPr>
      <w:r w:rsidRPr="00AD5DA1">
        <w:rPr>
          <w:rFonts w:ascii="Arial" w:hAnsi="Arial" w:cs="Arial"/>
          <w:b/>
          <w:sz w:val="20"/>
          <w:szCs w:val="20"/>
        </w:rPr>
        <w:t xml:space="preserve">The Burden of Victory: Postwar Europe </w:t>
      </w:r>
      <w:r w:rsidRPr="00AD5DA1">
        <w:rPr>
          <w:rFonts w:ascii="Arial" w:hAnsi="Arial" w:cs="Arial"/>
          <w:b/>
          <w:sz w:val="20"/>
          <w:szCs w:val="20"/>
        </w:rPr>
        <w:tab/>
      </w:r>
      <w:r w:rsidRPr="00AD5DA1">
        <w:rPr>
          <w:rFonts w:ascii="Arial" w:hAnsi="Arial" w:cs="Arial"/>
          <w:b/>
          <w:sz w:val="20"/>
          <w:szCs w:val="20"/>
        </w:rPr>
        <w:tab/>
      </w:r>
      <w:r w:rsidR="00AD5DA1">
        <w:rPr>
          <w:rFonts w:ascii="Arial" w:hAnsi="Arial" w:cs="Arial"/>
          <w:b/>
          <w:sz w:val="20"/>
          <w:szCs w:val="20"/>
        </w:rPr>
        <w:tab/>
      </w:r>
      <w:r w:rsidRPr="00AD5DA1">
        <w:rPr>
          <w:rFonts w:ascii="Arial" w:hAnsi="Arial" w:cs="Arial"/>
          <w:b/>
          <w:sz w:val="20"/>
          <w:szCs w:val="20"/>
        </w:rPr>
        <w:t>OLLI, Feb</w:t>
      </w:r>
      <w:r w:rsidR="00594247">
        <w:rPr>
          <w:rFonts w:ascii="Arial" w:hAnsi="Arial" w:cs="Arial"/>
          <w:b/>
          <w:sz w:val="20"/>
          <w:szCs w:val="20"/>
        </w:rPr>
        <w:t>.</w:t>
      </w:r>
      <w:r w:rsidRPr="00AD5DA1">
        <w:rPr>
          <w:rFonts w:ascii="Arial" w:hAnsi="Arial" w:cs="Arial"/>
          <w:b/>
          <w:sz w:val="20"/>
          <w:szCs w:val="20"/>
        </w:rPr>
        <w:t xml:space="preserve"> 6 and 13, 20</w:t>
      </w:r>
      <w:r w:rsidR="00AD5DA1">
        <w:rPr>
          <w:rFonts w:ascii="Arial" w:hAnsi="Arial" w:cs="Arial"/>
          <w:b/>
          <w:sz w:val="20"/>
          <w:szCs w:val="20"/>
        </w:rPr>
        <w:t>12</w:t>
      </w:r>
    </w:p>
    <w:p w:rsidR="00613804" w:rsidRPr="00AD5DA1" w:rsidRDefault="00613804" w:rsidP="00AD5DA1">
      <w:pPr>
        <w:pStyle w:val="NormalWeb"/>
        <w:rPr>
          <w:rFonts w:ascii="Arial" w:hAnsi="Arial" w:cs="Arial"/>
          <w:b/>
          <w:sz w:val="20"/>
          <w:szCs w:val="20"/>
        </w:rPr>
      </w:pPr>
      <w:r w:rsidRPr="00AD5DA1">
        <w:rPr>
          <w:rFonts w:ascii="Arial" w:hAnsi="Arial" w:cs="Arial"/>
          <w:i/>
          <w:sz w:val="20"/>
          <w:szCs w:val="20"/>
        </w:rPr>
        <w:t>Instructor, Bob Webb</w:t>
      </w:r>
      <w:r w:rsidR="008745E7">
        <w:rPr>
          <w:rFonts w:ascii="Arial" w:hAnsi="Arial" w:cs="Arial"/>
          <w:i/>
          <w:sz w:val="20"/>
          <w:szCs w:val="20"/>
        </w:rPr>
        <w:t xml:space="preserve"> – 703/437-5509, </w:t>
      </w:r>
      <w:r w:rsidRPr="00AD5DA1">
        <w:rPr>
          <w:rFonts w:ascii="Arial" w:hAnsi="Arial" w:cs="Arial"/>
          <w:i/>
          <w:sz w:val="20"/>
          <w:szCs w:val="20"/>
        </w:rPr>
        <w:t xml:space="preserve"> robertwebb@comcast.net </w:t>
      </w:r>
    </w:p>
    <w:p w:rsidR="00E23FEB" w:rsidRDefault="00E23FEB" w:rsidP="00381D05">
      <w:pPr>
        <w:spacing w:before="100" w:beforeAutospacing="1" w:after="100" w:afterAutospacing="1"/>
        <w:outlineLvl w:val="2"/>
        <w:rPr>
          <w:rFonts w:ascii="Arial" w:hAnsi="Arial" w:cs="Arial"/>
          <w:b/>
          <w:bCs/>
          <w:sz w:val="20"/>
          <w:szCs w:val="20"/>
          <w:u w:val="single"/>
        </w:rPr>
      </w:pPr>
    </w:p>
    <w:p w:rsidR="00381D05" w:rsidRPr="006B57B9" w:rsidRDefault="00381D05" w:rsidP="00381D05">
      <w:pPr>
        <w:spacing w:before="100" w:beforeAutospacing="1" w:after="100" w:afterAutospacing="1"/>
        <w:outlineLvl w:val="2"/>
        <w:rPr>
          <w:rFonts w:ascii="Arial" w:hAnsi="Arial" w:cs="Arial"/>
          <w:b/>
          <w:bCs/>
          <w:sz w:val="20"/>
          <w:szCs w:val="20"/>
          <w:u w:val="single"/>
        </w:rPr>
      </w:pPr>
      <w:r w:rsidRPr="006B57B9">
        <w:rPr>
          <w:rFonts w:ascii="Arial" w:hAnsi="Arial" w:cs="Arial"/>
          <w:b/>
          <w:bCs/>
          <w:sz w:val="20"/>
          <w:szCs w:val="20"/>
          <w:u w:val="single"/>
        </w:rPr>
        <w:t>The Treaty of Versailles’ main impositions on Germany after World War I:</w:t>
      </w:r>
    </w:p>
    <w:p w:rsidR="00381D05" w:rsidRP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 xml:space="preserve">Emperor </w:t>
      </w:r>
      <w:r w:rsidRPr="006B57B9">
        <w:rPr>
          <w:rFonts w:ascii="Arial" w:hAnsi="Arial" w:cs="Arial"/>
          <w:sz w:val="20"/>
          <w:szCs w:val="20"/>
        </w:rPr>
        <w:t>Wilhelm II</w:t>
      </w:r>
      <w:r w:rsidRPr="00381D05">
        <w:rPr>
          <w:rFonts w:ascii="Arial" w:hAnsi="Arial" w:cs="Arial"/>
          <w:sz w:val="20"/>
          <w:szCs w:val="20"/>
        </w:rPr>
        <w:t xml:space="preserve"> and many other Germans would be tried as war criminals. (</w:t>
      </w:r>
      <w:r w:rsidR="00B16460">
        <w:rPr>
          <w:rFonts w:ascii="Arial" w:hAnsi="Arial" w:cs="Arial"/>
          <w:sz w:val="20"/>
          <w:szCs w:val="20"/>
        </w:rPr>
        <w:t>A handful of soldiers were tried but the Kaiser</w:t>
      </w:r>
      <w:r w:rsidRPr="00381D05">
        <w:rPr>
          <w:rFonts w:ascii="Arial" w:hAnsi="Arial" w:cs="Arial"/>
          <w:sz w:val="20"/>
          <w:szCs w:val="20"/>
        </w:rPr>
        <w:t xml:space="preserve"> lived in exile in the Netherlands until 1941.</w:t>
      </w:r>
      <w:r w:rsidR="00B16460">
        <w:rPr>
          <w:rFonts w:ascii="Arial" w:hAnsi="Arial" w:cs="Arial"/>
          <w:sz w:val="20"/>
          <w:szCs w:val="20"/>
        </w:rPr>
        <w:t>)</w:t>
      </w:r>
    </w:p>
    <w:p w:rsidR="00381D05" w:rsidRP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With the "War Guilt Clause," Germany and her allies would accept sole responsibility for the war and be accountable for all damage.</w:t>
      </w:r>
    </w:p>
    <w:p w:rsidR="00381D05" w:rsidRP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German armed forces w</w:t>
      </w:r>
      <w:r>
        <w:rPr>
          <w:rFonts w:ascii="Arial" w:hAnsi="Arial" w:cs="Arial"/>
          <w:sz w:val="20"/>
          <w:szCs w:val="20"/>
        </w:rPr>
        <w:t>ould</w:t>
      </w:r>
      <w:r w:rsidRPr="00381D05">
        <w:rPr>
          <w:rFonts w:ascii="Arial" w:hAnsi="Arial" w:cs="Arial"/>
          <w:sz w:val="20"/>
          <w:szCs w:val="20"/>
        </w:rPr>
        <w:t xml:space="preserve"> number no more than 100,000 troops, and German naval forces w</w:t>
      </w:r>
      <w:r>
        <w:rPr>
          <w:rFonts w:ascii="Arial" w:hAnsi="Arial" w:cs="Arial"/>
          <w:sz w:val="20"/>
          <w:szCs w:val="20"/>
        </w:rPr>
        <w:t xml:space="preserve">ould </w:t>
      </w:r>
      <w:r w:rsidRPr="00381D05">
        <w:rPr>
          <w:rFonts w:ascii="Arial" w:hAnsi="Arial" w:cs="Arial"/>
          <w:sz w:val="20"/>
          <w:szCs w:val="20"/>
        </w:rPr>
        <w:t xml:space="preserve">be limited to 15,000 men, </w:t>
      </w:r>
      <w:r w:rsidRPr="00594247">
        <w:rPr>
          <w:rFonts w:ascii="Arial" w:hAnsi="Arial" w:cs="Arial"/>
          <w:sz w:val="20"/>
          <w:szCs w:val="20"/>
        </w:rPr>
        <w:t xml:space="preserve">six </w:t>
      </w:r>
      <w:hyperlink r:id="rId5" w:tooltip="Battleship" w:history="1">
        <w:r w:rsidRPr="00594247">
          <w:rPr>
            <w:rStyle w:val="Hyperlink"/>
            <w:rFonts w:ascii="Arial" w:hAnsi="Arial" w:cs="Arial"/>
            <w:color w:val="auto"/>
            <w:sz w:val="20"/>
            <w:szCs w:val="20"/>
            <w:u w:val="none"/>
          </w:rPr>
          <w:t>battleships</w:t>
        </w:r>
      </w:hyperlink>
      <w:r w:rsidRPr="00594247">
        <w:rPr>
          <w:rFonts w:ascii="Arial" w:hAnsi="Arial" w:cs="Arial"/>
          <w:sz w:val="20"/>
          <w:szCs w:val="20"/>
        </w:rPr>
        <w:t>,</w:t>
      </w:r>
      <w:r w:rsidRPr="00381D05">
        <w:rPr>
          <w:rFonts w:ascii="Arial" w:hAnsi="Arial" w:cs="Arial"/>
          <w:sz w:val="20"/>
          <w:szCs w:val="20"/>
        </w:rPr>
        <w:t xml:space="preserve"> six </w:t>
      </w:r>
      <w:r w:rsidRPr="006B57B9">
        <w:rPr>
          <w:rFonts w:ascii="Arial" w:hAnsi="Arial" w:cs="Arial"/>
          <w:sz w:val="20"/>
          <w:szCs w:val="20"/>
        </w:rPr>
        <w:t>cruisers</w:t>
      </w:r>
      <w:r w:rsidRPr="00381D05">
        <w:rPr>
          <w:rFonts w:ascii="Arial" w:hAnsi="Arial" w:cs="Arial"/>
          <w:sz w:val="20"/>
          <w:szCs w:val="20"/>
        </w:rPr>
        <w:t xml:space="preserve">, 12 </w:t>
      </w:r>
      <w:r w:rsidRPr="006B57B9">
        <w:rPr>
          <w:rFonts w:ascii="Arial" w:hAnsi="Arial" w:cs="Arial"/>
          <w:sz w:val="20"/>
          <w:szCs w:val="20"/>
        </w:rPr>
        <w:t>destroyers</w:t>
      </w:r>
      <w:r w:rsidRPr="00381D05">
        <w:rPr>
          <w:rFonts w:ascii="Arial" w:hAnsi="Arial" w:cs="Arial"/>
          <w:sz w:val="20"/>
          <w:szCs w:val="20"/>
        </w:rPr>
        <w:t xml:space="preserve"> – and no </w:t>
      </w:r>
      <w:r w:rsidRPr="006B57B9">
        <w:rPr>
          <w:rFonts w:ascii="Arial" w:hAnsi="Arial" w:cs="Arial"/>
          <w:sz w:val="20"/>
          <w:szCs w:val="20"/>
        </w:rPr>
        <w:t>submarines</w:t>
      </w:r>
      <w:r w:rsidRPr="00381D05">
        <w:rPr>
          <w:rFonts w:ascii="Arial" w:hAnsi="Arial" w:cs="Arial"/>
          <w:sz w:val="20"/>
          <w:szCs w:val="20"/>
        </w:rPr>
        <w:t>.</w:t>
      </w:r>
    </w:p>
    <w:p w:rsidR="00381D05" w:rsidRPr="00381D05" w:rsidRDefault="00381D05" w:rsidP="00381D05">
      <w:pPr>
        <w:pStyle w:val="ListParagraph"/>
        <w:numPr>
          <w:ilvl w:val="0"/>
          <w:numId w:val="4"/>
        </w:numPr>
        <w:spacing w:before="100" w:beforeAutospacing="1" w:after="100" w:afterAutospacing="1"/>
        <w:rPr>
          <w:rFonts w:ascii="Arial" w:hAnsi="Arial" w:cs="Arial"/>
          <w:sz w:val="20"/>
          <w:szCs w:val="20"/>
        </w:rPr>
      </w:pPr>
      <w:r w:rsidRPr="00381D05">
        <w:rPr>
          <w:rFonts w:ascii="Arial" w:hAnsi="Arial" w:cs="Arial"/>
          <w:sz w:val="20"/>
          <w:szCs w:val="20"/>
        </w:rPr>
        <w:t xml:space="preserve">Germany would pay reparations to the Allies of 269 billion </w:t>
      </w:r>
      <w:r w:rsidRPr="006B57B9">
        <w:rPr>
          <w:rFonts w:ascii="Arial" w:hAnsi="Arial" w:cs="Arial"/>
          <w:sz w:val="20"/>
          <w:szCs w:val="20"/>
        </w:rPr>
        <w:t>gold marks</w:t>
      </w:r>
      <w:r w:rsidRPr="00381D05">
        <w:rPr>
          <w:rFonts w:ascii="Arial" w:hAnsi="Arial" w:cs="Arial"/>
          <w:sz w:val="20"/>
          <w:szCs w:val="20"/>
        </w:rPr>
        <w:t xml:space="preserve"> (around 100,000 tons of pure gold, or more than 50% of all the gold ever mined), a sum many economists deemed excessive. John Maynard </w:t>
      </w:r>
      <w:r w:rsidR="006B57B9">
        <w:rPr>
          <w:rFonts w:ascii="Arial" w:hAnsi="Arial" w:cs="Arial"/>
          <w:sz w:val="20"/>
          <w:szCs w:val="20"/>
        </w:rPr>
        <w:t xml:space="preserve">Keynes </w:t>
      </w:r>
      <w:r w:rsidRPr="00381D05">
        <w:rPr>
          <w:rFonts w:ascii="Arial" w:hAnsi="Arial" w:cs="Arial"/>
          <w:sz w:val="20"/>
          <w:szCs w:val="20"/>
        </w:rPr>
        <w:t>warned th</w:t>
      </w:r>
      <w:r w:rsidR="00846736">
        <w:rPr>
          <w:rFonts w:ascii="Arial" w:hAnsi="Arial" w:cs="Arial"/>
          <w:sz w:val="20"/>
          <w:szCs w:val="20"/>
        </w:rPr>
        <w:t>is was</w:t>
      </w:r>
      <w:r w:rsidRPr="00381D05">
        <w:rPr>
          <w:rFonts w:ascii="Arial" w:hAnsi="Arial" w:cs="Arial"/>
          <w:sz w:val="20"/>
          <w:szCs w:val="20"/>
        </w:rPr>
        <w:t xml:space="preserve"> many times more than Germany could pay and would produce drastic instability. </w:t>
      </w:r>
    </w:p>
    <w:p w:rsidR="00381D05" w:rsidRP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 xml:space="preserve">Poland would be restored and include </w:t>
      </w:r>
      <w:r w:rsidRPr="006B57B9">
        <w:rPr>
          <w:rFonts w:ascii="Arial" w:hAnsi="Arial" w:cs="Arial"/>
          <w:sz w:val="20"/>
          <w:szCs w:val="20"/>
        </w:rPr>
        <w:t>West Prussia</w:t>
      </w:r>
      <w:r w:rsidRPr="00381D05">
        <w:rPr>
          <w:rFonts w:ascii="Arial" w:hAnsi="Arial" w:cs="Arial"/>
          <w:sz w:val="20"/>
          <w:szCs w:val="20"/>
        </w:rPr>
        <w:t xml:space="preserve">, separating </w:t>
      </w:r>
      <w:r w:rsidRPr="006B57B9">
        <w:rPr>
          <w:rFonts w:ascii="Arial" w:hAnsi="Arial" w:cs="Arial"/>
          <w:sz w:val="20"/>
          <w:szCs w:val="20"/>
        </w:rPr>
        <w:t>East Prussia</w:t>
      </w:r>
      <w:r w:rsidRPr="00381D05">
        <w:rPr>
          <w:rFonts w:ascii="Arial" w:hAnsi="Arial" w:cs="Arial"/>
          <w:sz w:val="20"/>
          <w:szCs w:val="20"/>
        </w:rPr>
        <w:t xml:space="preserve"> and the Baltic port of Danzig from mainland Germany.</w:t>
      </w:r>
    </w:p>
    <w:p w:rsidR="00381D05" w:rsidRPr="00381D05" w:rsidRDefault="00381D05" w:rsidP="00381D05">
      <w:pPr>
        <w:pStyle w:val="ListParagraph"/>
        <w:numPr>
          <w:ilvl w:val="0"/>
          <w:numId w:val="4"/>
        </w:numPr>
        <w:spacing w:after="200"/>
        <w:rPr>
          <w:rFonts w:ascii="Arial" w:hAnsi="Arial" w:cs="Arial"/>
          <w:sz w:val="20"/>
          <w:szCs w:val="20"/>
        </w:rPr>
      </w:pPr>
      <w:r w:rsidRPr="006B57B9">
        <w:rPr>
          <w:rFonts w:ascii="Arial" w:hAnsi="Arial" w:cs="Arial"/>
          <w:sz w:val="20"/>
          <w:szCs w:val="20"/>
        </w:rPr>
        <w:t>Alsace</w:t>
      </w:r>
      <w:r w:rsidRPr="00381D05">
        <w:rPr>
          <w:rFonts w:ascii="Arial" w:hAnsi="Arial" w:cs="Arial"/>
          <w:sz w:val="20"/>
          <w:szCs w:val="20"/>
        </w:rPr>
        <w:t xml:space="preserve"> and much of </w:t>
      </w:r>
      <w:r w:rsidRPr="006B57B9">
        <w:rPr>
          <w:rFonts w:ascii="Arial" w:hAnsi="Arial" w:cs="Arial"/>
          <w:sz w:val="20"/>
          <w:szCs w:val="20"/>
        </w:rPr>
        <w:t>Lorraine</w:t>
      </w:r>
      <w:r w:rsidRPr="00381D05">
        <w:rPr>
          <w:rFonts w:ascii="Arial" w:hAnsi="Arial" w:cs="Arial"/>
          <w:sz w:val="20"/>
          <w:szCs w:val="20"/>
        </w:rPr>
        <w:t xml:space="preserve">, ceded to </w:t>
      </w:r>
      <w:r>
        <w:rPr>
          <w:rFonts w:ascii="Arial" w:hAnsi="Arial" w:cs="Arial"/>
          <w:sz w:val="20"/>
          <w:szCs w:val="20"/>
        </w:rPr>
        <w:t xml:space="preserve">Germany </w:t>
      </w:r>
      <w:r w:rsidRPr="00381D05">
        <w:rPr>
          <w:rFonts w:ascii="Arial" w:hAnsi="Arial" w:cs="Arial"/>
          <w:sz w:val="20"/>
          <w:szCs w:val="20"/>
        </w:rPr>
        <w:t>in 1871, would be returned to France.</w:t>
      </w:r>
    </w:p>
    <w:p w:rsidR="00381D05" w:rsidRP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The highly industrialized Rhineland would be governed by France and Brit</w:t>
      </w:r>
      <w:r>
        <w:rPr>
          <w:rFonts w:ascii="Arial" w:hAnsi="Arial" w:cs="Arial"/>
          <w:sz w:val="20"/>
          <w:szCs w:val="20"/>
        </w:rPr>
        <w:t>a</w:t>
      </w:r>
      <w:r w:rsidRPr="00381D05">
        <w:rPr>
          <w:rFonts w:ascii="Arial" w:hAnsi="Arial" w:cs="Arial"/>
          <w:sz w:val="20"/>
          <w:szCs w:val="20"/>
        </w:rPr>
        <w:t xml:space="preserve">in for 15 years; a plebiscite then would decide whether France or Germany owned it. </w:t>
      </w:r>
    </w:p>
    <w:p w:rsidR="00381D05" w:rsidRPr="00381D05" w:rsidRDefault="00381D05" w:rsidP="00381D05">
      <w:pPr>
        <w:pStyle w:val="ListParagraph"/>
        <w:numPr>
          <w:ilvl w:val="0"/>
          <w:numId w:val="4"/>
        </w:numPr>
        <w:spacing w:after="200"/>
        <w:rPr>
          <w:rFonts w:ascii="Arial" w:hAnsi="Arial" w:cs="Arial"/>
          <w:sz w:val="20"/>
          <w:szCs w:val="20"/>
        </w:rPr>
      </w:pPr>
      <w:r w:rsidRPr="006B57B9">
        <w:rPr>
          <w:rFonts w:ascii="Arial" w:hAnsi="Arial" w:cs="Arial"/>
          <w:sz w:val="20"/>
          <w:szCs w:val="20"/>
        </w:rPr>
        <w:t>Austria</w:t>
      </w:r>
      <w:r w:rsidRPr="00381D05">
        <w:rPr>
          <w:rFonts w:ascii="Arial" w:hAnsi="Arial" w:cs="Arial"/>
          <w:sz w:val="20"/>
          <w:szCs w:val="20"/>
        </w:rPr>
        <w:t xml:space="preserve"> was forbidden from integrating with</w:t>
      </w:r>
      <w:r w:rsidR="00E23FEB">
        <w:rPr>
          <w:rFonts w:ascii="Arial" w:hAnsi="Arial" w:cs="Arial"/>
          <w:sz w:val="20"/>
          <w:szCs w:val="20"/>
        </w:rPr>
        <w:t xml:space="preserve"> or </w:t>
      </w:r>
      <w:r w:rsidRPr="00381D05">
        <w:rPr>
          <w:rFonts w:ascii="Arial" w:hAnsi="Arial" w:cs="Arial"/>
          <w:sz w:val="20"/>
          <w:szCs w:val="20"/>
        </w:rPr>
        <w:t xml:space="preserve">into </w:t>
      </w:r>
      <w:r w:rsidRPr="006B57B9">
        <w:rPr>
          <w:rFonts w:ascii="Arial" w:hAnsi="Arial" w:cs="Arial"/>
          <w:sz w:val="20"/>
          <w:szCs w:val="20"/>
        </w:rPr>
        <w:t>Germany</w:t>
      </w:r>
      <w:r w:rsidRPr="00381D05">
        <w:rPr>
          <w:rFonts w:ascii="Arial" w:hAnsi="Arial" w:cs="Arial"/>
          <w:sz w:val="20"/>
          <w:szCs w:val="20"/>
        </w:rPr>
        <w:t>.</w:t>
      </w:r>
    </w:p>
    <w:p w:rsidR="00381D05" w:rsidRDefault="00381D05" w:rsidP="00381D05">
      <w:pPr>
        <w:pStyle w:val="ListParagraph"/>
        <w:numPr>
          <w:ilvl w:val="0"/>
          <w:numId w:val="4"/>
        </w:numPr>
        <w:spacing w:after="200"/>
        <w:rPr>
          <w:rFonts w:ascii="Arial" w:hAnsi="Arial" w:cs="Arial"/>
          <w:sz w:val="20"/>
          <w:szCs w:val="20"/>
        </w:rPr>
      </w:pPr>
      <w:r w:rsidRPr="00381D05">
        <w:rPr>
          <w:rFonts w:ascii="Arial" w:hAnsi="Arial" w:cs="Arial"/>
          <w:sz w:val="20"/>
          <w:szCs w:val="20"/>
        </w:rPr>
        <w:t xml:space="preserve">German colonies </w:t>
      </w:r>
      <w:r w:rsidR="00846736">
        <w:rPr>
          <w:rFonts w:ascii="Arial" w:hAnsi="Arial" w:cs="Arial"/>
          <w:sz w:val="20"/>
          <w:szCs w:val="20"/>
        </w:rPr>
        <w:t xml:space="preserve">in Africa and the Pacific </w:t>
      </w:r>
      <w:r w:rsidRPr="00381D05">
        <w:rPr>
          <w:rFonts w:ascii="Arial" w:hAnsi="Arial" w:cs="Arial"/>
          <w:sz w:val="20"/>
          <w:szCs w:val="20"/>
        </w:rPr>
        <w:t xml:space="preserve">were divided between Belgium, Great Britain, and certain British </w:t>
      </w:r>
      <w:r w:rsidR="00E23FEB">
        <w:rPr>
          <w:rFonts w:ascii="Arial" w:hAnsi="Arial" w:cs="Arial"/>
          <w:sz w:val="20"/>
          <w:szCs w:val="20"/>
        </w:rPr>
        <w:t>d</w:t>
      </w:r>
      <w:r w:rsidRPr="00381D05">
        <w:rPr>
          <w:rFonts w:ascii="Arial" w:hAnsi="Arial" w:cs="Arial"/>
          <w:sz w:val="20"/>
          <w:szCs w:val="20"/>
        </w:rPr>
        <w:t xml:space="preserve">ominions, France and Japan. </w:t>
      </w:r>
    </w:p>
    <w:p w:rsidR="00381D05" w:rsidRDefault="00381D05" w:rsidP="00381D05">
      <w:pPr>
        <w:spacing w:after="200"/>
        <w:rPr>
          <w:rFonts w:ascii="Arial" w:hAnsi="Arial" w:cs="Arial"/>
          <w:sz w:val="20"/>
          <w:szCs w:val="20"/>
        </w:rPr>
      </w:pPr>
      <w:r>
        <w:rPr>
          <w:rFonts w:ascii="Arial" w:hAnsi="Arial" w:cs="Arial"/>
          <w:sz w:val="20"/>
          <w:szCs w:val="20"/>
        </w:rPr>
        <w:t xml:space="preserve">Some terms </w:t>
      </w:r>
      <w:r w:rsidR="00594247">
        <w:rPr>
          <w:rFonts w:ascii="Arial" w:hAnsi="Arial" w:cs="Arial"/>
          <w:sz w:val="20"/>
          <w:szCs w:val="20"/>
        </w:rPr>
        <w:t xml:space="preserve">and reparations </w:t>
      </w:r>
      <w:r>
        <w:rPr>
          <w:rFonts w:ascii="Arial" w:hAnsi="Arial" w:cs="Arial"/>
          <w:sz w:val="20"/>
          <w:szCs w:val="20"/>
        </w:rPr>
        <w:t>were later watered down; Hitler ignored or reneged on many others.</w:t>
      </w:r>
    </w:p>
    <w:p w:rsidR="00381D05" w:rsidRPr="00381D05" w:rsidRDefault="00381D05" w:rsidP="00381D05">
      <w:pPr>
        <w:rPr>
          <w:rFonts w:ascii="Arial" w:hAnsi="Arial" w:cs="Arial"/>
          <w:sz w:val="20"/>
          <w:szCs w:val="20"/>
        </w:rPr>
      </w:pPr>
      <w:r w:rsidRPr="00381D05">
        <w:rPr>
          <w:rFonts w:ascii="Arial" w:hAnsi="Arial" w:cs="Arial"/>
          <w:sz w:val="20"/>
          <w:szCs w:val="20"/>
        </w:rPr>
        <w:t xml:space="preserve">Other </w:t>
      </w:r>
      <w:r w:rsidR="00846736">
        <w:rPr>
          <w:rFonts w:ascii="Arial" w:hAnsi="Arial" w:cs="Arial"/>
          <w:sz w:val="20"/>
          <w:szCs w:val="20"/>
        </w:rPr>
        <w:t xml:space="preserve">World War I </w:t>
      </w:r>
      <w:r w:rsidRPr="00381D05">
        <w:rPr>
          <w:rFonts w:ascii="Arial" w:hAnsi="Arial" w:cs="Arial"/>
          <w:sz w:val="20"/>
          <w:szCs w:val="20"/>
        </w:rPr>
        <w:t xml:space="preserve">treaties had these results: </w:t>
      </w:r>
    </w:p>
    <w:p w:rsidR="00381D05" w:rsidRPr="00381D05" w:rsidRDefault="00381D05" w:rsidP="00381D05">
      <w:pPr>
        <w:pStyle w:val="ListParagraph"/>
        <w:numPr>
          <w:ilvl w:val="0"/>
          <w:numId w:val="4"/>
        </w:numPr>
        <w:spacing w:before="100" w:beforeAutospacing="1" w:after="100" w:afterAutospacing="1"/>
        <w:rPr>
          <w:rFonts w:ascii="Arial" w:hAnsi="Arial" w:cs="Arial"/>
          <w:sz w:val="20"/>
          <w:szCs w:val="20"/>
        </w:rPr>
      </w:pPr>
      <w:r w:rsidRPr="00381D05">
        <w:rPr>
          <w:rFonts w:ascii="Arial" w:hAnsi="Arial" w:cs="Arial"/>
          <w:sz w:val="20"/>
          <w:szCs w:val="20"/>
        </w:rPr>
        <w:t xml:space="preserve">Austria–Hungary was partitioned -- largely along ethnic lines -- into Austria, Hungary, </w:t>
      </w:r>
      <w:r w:rsidR="00AC70A5" w:rsidRPr="006B57B9">
        <w:rPr>
          <w:rFonts w:ascii="Arial" w:hAnsi="Arial" w:cs="Arial"/>
          <w:sz w:val="20"/>
          <w:szCs w:val="20"/>
        </w:rPr>
        <w:t>Czechoslovakia</w:t>
      </w:r>
      <w:r w:rsidR="00AC70A5" w:rsidRPr="00381D05">
        <w:rPr>
          <w:rFonts w:ascii="Arial" w:hAnsi="Arial" w:cs="Arial"/>
          <w:sz w:val="20"/>
          <w:szCs w:val="20"/>
        </w:rPr>
        <w:t xml:space="preserve"> and</w:t>
      </w:r>
      <w:r w:rsidRPr="00381D05">
        <w:rPr>
          <w:rFonts w:ascii="Arial" w:hAnsi="Arial" w:cs="Arial"/>
          <w:sz w:val="20"/>
          <w:szCs w:val="20"/>
        </w:rPr>
        <w:t xml:space="preserve"> a new multinational Yugoslavia (Serbs, Croats and Slovenes).</w:t>
      </w:r>
    </w:p>
    <w:p w:rsidR="00381D05" w:rsidRPr="00381D05" w:rsidRDefault="00381D05" w:rsidP="00381D05">
      <w:pPr>
        <w:pStyle w:val="ListParagraph"/>
        <w:numPr>
          <w:ilvl w:val="0"/>
          <w:numId w:val="4"/>
        </w:numPr>
        <w:spacing w:before="100" w:beforeAutospacing="1" w:after="100" w:afterAutospacing="1"/>
        <w:rPr>
          <w:rFonts w:ascii="Arial" w:hAnsi="Arial" w:cs="Arial"/>
          <w:sz w:val="20"/>
          <w:szCs w:val="20"/>
          <w:u w:val="single"/>
        </w:rPr>
      </w:pPr>
      <w:r w:rsidRPr="00381D05">
        <w:rPr>
          <w:rFonts w:ascii="Arial" w:hAnsi="Arial" w:cs="Arial"/>
          <w:sz w:val="20"/>
          <w:szCs w:val="20"/>
        </w:rPr>
        <w:t xml:space="preserve">The Russian Empire became the Soviet Union but much of its western frontier was carved into Poland, </w:t>
      </w:r>
      <w:r w:rsidR="00846736">
        <w:rPr>
          <w:rFonts w:ascii="Arial" w:hAnsi="Arial" w:cs="Arial"/>
          <w:sz w:val="20"/>
          <w:szCs w:val="20"/>
        </w:rPr>
        <w:t xml:space="preserve">Finland, </w:t>
      </w:r>
      <w:r w:rsidR="006B57B9">
        <w:rPr>
          <w:rFonts w:ascii="Arial" w:hAnsi="Arial" w:cs="Arial"/>
          <w:sz w:val="20"/>
          <w:szCs w:val="20"/>
        </w:rPr>
        <w:t>Estonia, Latvia and Lithuania.</w:t>
      </w:r>
    </w:p>
    <w:p w:rsidR="00381D05" w:rsidRDefault="00381D05" w:rsidP="00381D05">
      <w:pPr>
        <w:pStyle w:val="ListParagraph"/>
        <w:numPr>
          <w:ilvl w:val="0"/>
          <w:numId w:val="4"/>
        </w:numPr>
        <w:spacing w:before="100" w:beforeAutospacing="1" w:after="100" w:afterAutospacing="1"/>
        <w:rPr>
          <w:rFonts w:ascii="Arial" w:hAnsi="Arial" w:cs="Arial"/>
          <w:sz w:val="20"/>
          <w:szCs w:val="20"/>
          <w:u w:val="single"/>
        </w:rPr>
      </w:pPr>
      <w:r w:rsidRPr="00381D05">
        <w:rPr>
          <w:rFonts w:ascii="Arial" w:hAnsi="Arial" w:cs="Arial"/>
          <w:sz w:val="20"/>
          <w:szCs w:val="20"/>
        </w:rPr>
        <w:t>The Ot</w:t>
      </w:r>
      <w:r w:rsidRPr="00381D05">
        <w:rPr>
          <w:rFonts w:ascii="Arial" w:hAnsi="Arial" w:cs="Arial"/>
          <w:sz w:val="20"/>
          <w:szCs w:val="20"/>
          <w:highlight w:val="yellow"/>
        </w:rPr>
        <w:t>t</w:t>
      </w:r>
      <w:r w:rsidRPr="00381D05">
        <w:rPr>
          <w:rFonts w:ascii="Arial" w:hAnsi="Arial" w:cs="Arial"/>
          <w:sz w:val="20"/>
          <w:szCs w:val="20"/>
        </w:rPr>
        <w:t xml:space="preserve">oman Empire disintegrated.  Part became Turkey.  Parts became British and French "trusteeships" or mandates which led to the creation of </w:t>
      </w:r>
      <w:r w:rsidRPr="006B57B9">
        <w:rPr>
          <w:rFonts w:ascii="Arial" w:eastAsiaTheme="majorEastAsia" w:hAnsi="Arial" w:cs="Arial"/>
          <w:sz w:val="20"/>
          <w:szCs w:val="20"/>
        </w:rPr>
        <w:t>Iraq</w:t>
      </w:r>
      <w:r w:rsidRPr="00381D05">
        <w:rPr>
          <w:rFonts w:ascii="Arial" w:hAnsi="Arial" w:cs="Arial"/>
          <w:sz w:val="20"/>
          <w:szCs w:val="20"/>
        </w:rPr>
        <w:t xml:space="preserve">, </w:t>
      </w:r>
      <w:r w:rsidRPr="006B57B9">
        <w:rPr>
          <w:rFonts w:ascii="Arial" w:eastAsiaTheme="majorEastAsia" w:hAnsi="Arial" w:cs="Arial"/>
          <w:sz w:val="20"/>
          <w:szCs w:val="20"/>
        </w:rPr>
        <w:t>Syria</w:t>
      </w:r>
      <w:r w:rsidRPr="00381D05">
        <w:rPr>
          <w:rFonts w:ascii="Arial" w:hAnsi="Arial" w:cs="Arial"/>
          <w:sz w:val="20"/>
          <w:szCs w:val="20"/>
        </w:rPr>
        <w:t xml:space="preserve">, </w:t>
      </w:r>
      <w:r w:rsidRPr="006B57B9">
        <w:rPr>
          <w:rFonts w:ascii="Arial" w:eastAsiaTheme="majorEastAsia" w:hAnsi="Arial" w:cs="Arial"/>
          <w:sz w:val="20"/>
          <w:szCs w:val="20"/>
        </w:rPr>
        <w:t>Lebanon</w:t>
      </w:r>
      <w:r w:rsidRPr="00381D05">
        <w:rPr>
          <w:rFonts w:ascii="Arial" w:hAnsi="Arial" w:cs="Arial"/>
          <w:sz w:val="20"/>
          <w:szCs w:val="20"/>
        </w:rPr>
        <w:t xml:space="preserve"> and </w:t>
      </w:r>
      <w:r w:rsidRPr="006B57B9">
        <w:rPr>
          <w:rFonts w:ascii="Arial" w:eastAsiaTheme="majorEastAsia" w:hAnsi="Arial" w:cs="Arial"/>
          <w:sz w:val="20"/>
          <w:szCs w:val="20"/>
        </w:rPr>
        <w:t>Jordan</w:t>
      </w:r>
      <w:r w:rsidRPr="00381D05">
        <w:rPr>
          <w:rFonts w:ascii="Arial" w:hAnsi="Arial" w:cs="Arial"/>
          <w:sz w:val="20"/>
          <w:szCs w:val="20"/>
        </w:rPr>
        <w:t>.  Part of the British mandate of Palestine became Israel; the rest is still at issue</w:t>
      </w:r>
      <w:r>
        <w:rPr>
          <w:rFonts w:ascii="Arial" w:hAnsi="Arial" w:cs="Arial"/>
          <w:sz w:val="20"/>
          <w:szCs w:val="20"/>
        </w:rPr>
        <w:t xml:space="preserve">. </w:t>
      </w:r>
    </w:p>
    <w:p w:rsidR="00381D05" w:rsidRDefault="00381D05" w:rsidP="00381D05">
      <w:pPr>
        <w:pStyle w:val="ListParagraph"/>
        <w:spacing w:before="100" w:beforeAutospacing="1" w:after="100" w:afterAutospacing="1"/>
        <w:rPr>
          <w:rFonts w:ascii="Arial" w:hAnsi="Arial" w:cs="Arial"/>
          <w:sz w:val="20"/>
          <w:szCs w:val="20"/>
          <w:u w:val="single"/>
        </w:rPr>
      </w:pPr>
    </w:p>
    <w:p w:rsidR="00381D05" w:rsidRPr="006B57B9" w:rsidRDefault="00381D05" w:rsidP="00381D05">
      <w:pPr>
        <w:rPr>
          <w:rFonts w:ascii="Arial" w:hAnsi="Arial" w:cs="Arial"/>
          <w:sz w:val="20"/>
          <w:szCs w:val="20"/>
          <w:u w:val="single"/>
        </w:rPr>
      </w:pPr>
      <w:r w:rsidRPr="006B57B9">
        <w:rPr>
          <w:rFonts w:ascii="Arial" w:hAnsi="Arial" w:cs="Arial"/>
          <w:b/>
          <w:sz w:val="20"/>
          <w:szCs w:val="20"/>
          <w:u w:val="single"/>
        </w:rPr>
        <w:t xml:space="preserve">A Brief History of World War II </w:t>
      </w:r>
      <w:r w:rsidRPr="006B57B9">
        <w:rPr>
          <w:rFonts w:ascii="Arial" w:hAnsi="Arial" w:cs="Arial"/>
          <w:sz w:val="20"/>
          <w:szCs w:val="20"/>
          <w:u w:val="single"/>
        </w:rPr>
        <w:t xml:space="preserve">(with a </w:t>
      </w:r>
      <w:r w:rsidR="008943D2" w:rsidRPr="006B57B9">
        <w:rPr>
          <w:rFonts w:ascii="Arial" w:hAnsi="Arial" w:cs="Arial"/>
          <w:sz w:val="20"/>
          <w:szCs w:val="20"/>
          <w:u w:val="single"/>
        </w:rPr>
        <w:t xml:space="preserve">link to a </w:t>
      </w:r>
      <w:r w:rsidRPr="006B57B9">
        <w:rPr>
          <w:rFonts w:ascii="Arial" w:hAnsi="Arial" w:cs="Arial"/>
          <w:sz w:val="20"/>
          <w:szCs w:val="20"/>
          <w:u w:val="single"/>
        </w:rPr>
        <w:t>list of all military operations at the end)</w:t>
      </w:r>
    </w:p>
    <w:p w:rsidR="00381D05" w:rsidRDefault="00381D05" w:rsidP="00381D05">
      <w:pPr>
        <w:rPr>
          <w:rFonts w:ascii="Arial" w:hAnsi="Arial" w:cs="Arial"/>
          <w:sz w:val="20"/>
          <w:szCs w:val="20"/>
        </w:rPr>
      </w:pPr>
    </w:p>
    <w:p w:rsidR="00613804" w:rsidRPr="00AD5DA1" w:rsidRDefault="00613804" w:rsidP="00381D05">
      <w:pPr>
        <w:rPr>
          <w:rFonts w:ascii="Arial" w:hAnsi="Arial" w:cs="Arial"/>
          <w:sz w:val="20"/>
          <w:szCs w:val="20"/>
        </w:rPr>
      </w:pPr>
      <w:r w:rsidRPr="00AD5DA1">
        <w:rPr>
          <w:rFonts w:ascii="Arial" w:hAnsi="Arial" w:cs="Arial"/>
          <w:sz w:val="20"/>
          <w:szCs w:val="20"/>
        </w:rPr>
        <w:t xml:space="preserve">World War II involved </w:t>
      </w:r>
      <w:r w:rsidRPr="006B57B9">
        <w:rPr>
          <w:rFonts w:ascii="Arial" w:hAnsi="Arial" w:cs="Arial"/>
          <w:sz w:val="20"/>
          <w:szCs w:val="20"/>
        </w:rPr>
        <w:t>most of the world's nations</w:t>
      </w:r>
      <w:r w:rsidRPr="00AD5DA1">
        <w:rPr>
          <w:rFonts w:ascii="Arial" w:hAnsi="Arial" w:cs="Arial"/>
          <w:sz w:val="20"/>
          <w:szCs w:val="20"/>
        </w:rPr>
        <w:t xml:space="preserve">—including all of the </w:t>
      </w:r>
      <w:r w:rsidRPr="006B57B9">
        <w:rPr>
          <w:rFonts w:ascii="Arial" w:hAnsi="Arial" w:cs="Arial"/>
          <w:sz w:val="20"/>
          <w:szCs w:val="20"/>
        </w:rPr>
        <w:t>great powers</w:t>
      </w:r>
      <w:r w:rsidR="00AD5DA1">
        <w:rPr>
          <w:rFonts w:ascii="Arial" w:hAnsi="Arial" w:cs="Arial"/>
          <w:sz w:val="20"/>
          <w:szCs w:val="20"/>
        </w:rPr>
        <w:t>.</w:t>
      </w:r>
      <w:r w:rsidRPr="00AD5DA1">
        <w:rPr>
          <w:rFonts w:ascii="Arial" w:hAnsi="Arial" w:cs="Arial"/>
          <w:sz w:val="20"/>
          <w:szCs w:val="20"/>
        </w:rPr>
        <w:t xml:space="preserve"> More than 100 million military personnel were mobilized.   Some 50 to 70 million people died.</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The war in Europe beg</w:t>
      </w:r>
      <w:r w:rsidR="009A3165">
        <w:rPr>
          <w:rFonts w:ascii="Arial" w:hAnsi="Arial" w:cs="Arial"/>
          <w:sz w:val="20"/>
          <w:szCs w:val="20"/>
        </w:rPr>
        <w:t>a</w:t>
      </w:r>
      <w:r w:rsidRPr="00AD5DA1">
        <w:rPr>
          <w:rFonts w:ascii="Arial" w:hAnsi="Arial" w:cs="Arial"/>
          <w:sz w:val="20"/>
          <w:szCs w:val="20"/>
        </w:rPr>
        <w:t>n on Sept</w:t>
      </w:r>
      <w:r w:rsidR="001C6D12">
        <w:rPr>
          <w:rFonts w:ascii="Arial" w:hAnsi="Arial" w:cs="Arial"/>
          <w:sz w:val="20"/>
          <w:szCs w:val="20"/>
        </w:rPr>
        <w:t>.1,</w:t>
      </w:r>
      <w:r w:rsidRPr="00AD5DA1">
        <w:rPr>
          <w:rFonts w:ascii="Arial" w:hAnsi="Arial" w:cs="Arial"/>
          <w:sz w:val="20"/>
          <w:szCs w:val="20"/>
        </w:rPr>
        <w:t xml:space="preserve"> 1939, with the German </w:t>
      </w:r>
      <w:r w:rsidRPr="006B57B9">
        <w:rPr>
          <w:rFonts w:ascii="Arial" w:hAnsi="Arial" w:cs="Arial"/>
          <w:sz w:val="20"/>
          <w:szCs w:val="20"/>
        </w:rPr>
        <w:t>invasion</w:t>
      </w:r>
      <w:r w:rsidRPr="00AD5DA1">
        <w:rPr>
          <w:rFonts w:ascii="Arial" w:hAnsi="Arial" w:cs="Arial"/>
          <w:sz w:val="20"/>
          <w:szCs w:val="20"/>
        </w:rPr>
        <w:t xml:space="preserve"> of </w:t>
      </w:r>
      <w:r w:rsidRPr="006B57B9">
        <w:rPr>
          <w:rFonts w:ascii="Arial" w:hAnsi="Arial" w:cs="Arial"/>
          <w:sz w:val="20"/>
          <w:szCs w:val="20"/>
        </w:rPr>
        <w:t>Poland</w:t>
      </w:r>
      <w:r w:rsidRPr="00AD5DA1">
        <w:rPr>
          <w:rFonts w:ascii="Arial" w:hAnsi="Arial" w:cs="Arial"/>
          <w:sz w:val="20"/>
          <w:szCs w:val="20"/>
        </w:rPr>
        <w:t xml:space="preserve">. From late 1939 to early 1941, Germany conquered or subdued much of continental Europe.  </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 xml:space="preserve">The Soviet Union occupied and annexed territories of its six European neighbors. In 1941 Germany invaded the Soviet Union, opening the largest land war in history. </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 xml:space="preserve">In December 1941, </w:t>
      </w:r>
      <w:r w:rsidRPr="006B57B9">
        <w:rPr>
          <w:rFonts w:ascii="Arial" w:hAnsi="Arial" w:cs="Arial"/>
          <w:sz w:val="20"/>
          <w:szCs w:val="20"/>
        </w:rPr>
        <w:t>Japan</w:t>
      </w:r>
      <w:r w:rsidRPr="00AD5DA1">
        <w:rPr>
          <w:rFonts w:ascii="Arial" w:hAnsi="Arial" w:cs="Arial"/>
          <w:sz w:val="20"/>
          <w:szCs w:val="20"/>
        </w:rPr>
        <w:t xml:space="preserve"> attacked Pearl Harbor and </w:t>
      </w:r>
      <w:r w:rsidR="00594247">
        <w:rPr>
          <w:rFonts w:ascii="Arial" w:hAnsi="Arial" w:cs="Arial"/>
          <w:sz w:val="20"/>
          <w:szCs w:val="20"/>
        </w:rPr>
        <w:t xml:space="preserve">quickly </w:t>
      </w:r>
      <w:r w:rsidRPr="00AD5DA1">
        <w:rPr>
          <w:rFonts w:ascii="Arial" w:hAnsi="Arial" w:cs="Arial"/>
          <w:sz w:val="20"/>
          <w:szCs w:val="20"/>
        </w:rPr>
        <w:t>conquered much of the Pacific.</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 xml:space="preserve">The Axis advance was stopped in 1942 after the defeat of Japan in a series of </w:t>
      </w:r>
      <w:r w:rsidRPr="006B57B9">
        <w:rPr>
          <w:rFonts w:ascii="Arial" w:hAnsi="Arial" w:cs="Arial"/>
          <w:sz w:val="20"/>
          <w:szCs w:val="20"/>
        </w:rPr>
        <w:t>naval battles</w:t>
      </w:r>
      <w:r w:rsidRPr="00AD5DA1">
        <w:rPr>
          <w:rFonts w:ascii="Arial" w:hAnsi="Arial" w:cs="Arial"/>
          <w:sz w:val="20"/>
          <w:szCs w:val="20"/>
        </w:rPr>
        <w:t xml:space="preserve"> and after defeats of Axis troops in </w:t>
      </w:r>
      <w:r w:rsidRPr="006B57B9">
        <w:rPr>
          <w:rFonts w:ascii="Arial" w:hAnsi="Arial" w:cs="Arial"/>
          <w:sz w:val="20"/>
          <w:szCs w:val="20"/>
        </w:rPr>
        <w:t>North Africa</w:t>
      </w:r>
      <w:r w:rsidRPr="00AD5DA1">
        <w:rPr>
          <w:rFonts w:ascii="Arial" w:hAnsi="Arial" w:cs="Arial"/>
          <w:sz w:val="20"/>
          <w:szCs w:val="20"/>
        </w:rPr>
        <w:t xml:space="preserve"> and, </w:t>
      </w:r>
      <w:r w:rsidRPr="006B57B9">
        <w:rPr>
          <w:rFonts w:ascii="Arial" w:hAnsi="Arial" w:cs="Arial"/>
          <w:sz w:val="20"/>
          <w:szCs w:val="20"/>
        </w:rPr>
        <w:t>decisively</w:t>
      </w:r>
      <w:r w:rsidRPr="00AD5DA1">
        <w:rPr>
          <w:rFonts w:ascii="Arial" w:hAnsi="Arial" w:cs="Arial"/>
          <w:sz w:val="20"/>
          <w:szCs w:val="20"/>
        </w:rPr>
        <w:t xml:space="preserve">, at </w:t>
      </w:r>
      <w:r w:rsidRPr="006B57B9">
        <w:rPr>
          <w:rFonts w:ascii="Arial" w:hAnsi="Arial" w:cs="Arial"/>
          <w:sz w:val="20"/>
          <w:szCs w:val="20"/>
        </w:rPr>
        <w:t>Stalingrad</w:t>
      </w:r>
      <w:r w:rsidRPr="00AD5DA1">
        <w:rPr>
          <w:rFonts w:ascii="Arial" w:hAnsi="Arial" w:cs="Arial"/>
          <w:sz w:val="20"/>
          <w:szCs w:val="20"/>
        </w:rPr>
        <w:t xml:space="preserve">. </w:t>
      </w:r>
    </w:p>
    <w:p w:rsidR="00374D9E" w:rsidRPr="00374D9E" w:rsidRDefault="00613804" w:rsidP="00374D9E">
      <w:pPr>
        <w:pStyle w:val="NormalWeb"/>
        <w:numPr>
          <w:ilvl w:val="0"/>
          <w:numId w:val="3"/>
        </w:numPr>
        <w:rPr>
          <w:rFonts w:ascii="Arial" w:hAnsi="Arial" w:cs="Arial"/>
          <w:sz w:val="20"/>
          <w:szCs w:val="20"/>
        </w:rPr>
      </w:pPr>
      <w:r w:rsidRPr="00AD5DA1">
        <w:rPr>
          <w:rFonts w:ascii="Arial" w:hAnsi="Arial" w:cs="Arial"/>
          <w:sz w:val="20"/>
          <w:szCs w:val="20"/>
        </w:rPr>
        <w:lastRenderedPageBreak/>
        <w:t xml:space="preserve">In 1943, with </w:t>
      </w:r>
      <w:r w:rsidRPr="006B57B9">
        <w:rPr>
          <w:rFonts w:ascii="Arial" w:hAnsi="Arial" w:cs="Arial"/>
          <w:sz w:val="20"/>
          <w:szCs w:val="20"/>
        </w:rPr>
        <w:t>German defeats</w:t>
      </w:r>
      <w:r w:rsidRPr="00AD5DA1">
        <w:rPr>
          <w:rFonts w:ascii="Arial" w:hAnsi="Arial" w:cs="Arial"/>
          <w:sz w:val="20"/>
          <w:szCs w:val="20"/>
        </w:rPr>
        <w:t xml:space="preserve"> in </w:t>
      </w:r>
      <w:r w:rsidR="001C6D12">
        <w:rPr>
          <w:rFonts w:ascii="Arial" w:hAnsi="Arial" w:cs="Arial"/>
          <w:sz w:val="20"/>
          <w:szCs w:val="20"/>
        </w:rPr>
        <w:t>e</w:t>
      </w:r>
      <w:r w:rsidRPr="006B57B9">
        <w:rPr>
          <w:rFonts w:ascii="Arial" w:hAnsi="Arial" w:cs="Arial"/>
          <w:sz w:val="20"/>
          <w:szCs w:val="20"/>
        </w:rPr>
        <w:t>astern Europe</w:t>
      </w:r>
      <w:r w:rsidRPr="00AD5DA1">
        <w:rPr>
          <w:rFonts w:ascii="Arial" w:hAnsi="Arial" w:cs="Arial"/>
          <w:sz w:val="20"/>
          <w:szCs w:val="20"/>
        </w:rPr>
        <w:t xml:space="preserve">, Sicily and </w:t>
      </w:r>
      <w:r w:rsidRPr="006B57B9">
        <w:rPr>
          <w:rFonts w:ascii="Arial" w:hAnsi="Arial" w:cs="Arial"/>
          <w:sz w:val="20"/>
          <w:szCs w:val="20"/>
        </w:rPr>
        <w:t>Italy</w:t>
      </w:r>
      <w:r w:rsidRPr="00AD5DA1">
        <w:rPr>
          <w:rFonts w:ascii="Arial" w:hAnsi="Arial" w:cs="Arial"/>
          <w:sz w:val="20"/>
          <w:szCs w:val="20"/>
        </w:rPr>
        <w:t xml:space="preserve">, and </w:t>
      </w:r>
      <w:r w:rsidR="00374D9E" w:rsidRPr="00374D9E">
        <w:rPr>
          <w:rFonts w:ascii="Arial" w:hAnsi="Arial" w:cs="Arial"/>
          <w:sz w:val="20"/>
          <w:szCs w:val="20"/>
        </w:rPr>
        <w:t xml:space="preserve">American victories in the Pacific, the Axis lost the initiative and undertook strategic retreat on all fronts. </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 xml:space="preserve">In 1944, the British-American </w:t>
      </w:r>
      <w:r w:rsidR="006B57B9">
        <w:rPr>
          <w:rFonts w:ascii="Arial" w:hAnsi="Arial" w:cs="Arial"/>
          <w:sz w:val="20"/>
          <w:szCs w:val="20"/>
        </w:rPr>
        <w:t xml:space="preserve">strategic bombing campaign </w:t>
      </w:r>
      <w:r w:rsidRPr="00AD5DA1">
        <w:rPr>
          <w:rFonts w:ascii="Arial" w:hAnsi="Arial" w:cs="Arial"/>
          <w:sz w:val="20"/>
          <w:szCs w:val="20"/>
        </w:rPr>
        <w:t xml:space="preserve">was escalated, pulverizing all major German cities and cutting off oil supplies. The Allied cross-channel invasion began on June 6. Some of the most costly battles of the war ensued; the Allies were temporarily halted on the German border in the </w:t>
      </w:r>
      <w:r w:rsidR="006B57B9">
        <w:rPr>
          <w:rFonts w:ascii="Arial" w:hAnsi="Arial" w:cs="Arial"/>
          <w:sz w:val="20"/>
          <w:szCs w:val="20"/>
        </w:rPr>
        <w:t>“Battle of the Bulge”</w:t>
      </w:r>
      <w:r w:rsidRPr="00AD5DA1">
        <w:rPr>
          <w:rFonts w:ascii="Arial" w:hAnsi="Arial" w:cs="Arial"/>
          <w:sz w:val="20"/>
          <w:szCs w:val="20"/>
        </w:rPr>
        <w:t xml:space="preserve"> in December</w:t>
      </w:r>
      <w:r w:rsidR="00AC70A5" w:rsidRPr="00AD5DA1">
        <w:rPr>
          <w:rFonts w:ascii="Arial" w:hAnsi="Arial" w:cs="Arial"/>
          <w:sz w:val="20"/>
          <w:szCs w:val="20"/>
        </w:rPr>
        <w:t>.</w:t>
      </w:r>
      <w:r w:rsidRPr="00AD5DA1">
        <w:rPr>
          <w:rFonts w:ascii="Arial" w:hAnsi="Arial" w:cs="Arial"/>
          <w:sz w:val="20"/>
          <w:szCs w:val="20"/>
        </w:rPr>
        <w:t xml:space="preserve">  The Soviet Union regained all territorial losses and invaded Germany and its allies. </w:t>
      </w:r>
    </w:p>
    <w:p w:rsidR="00613804" w:rsidRPr="00AD5DA1" w:rsidRDefault="00613804" w:rsidP="00AD5DA1">
      <w:pPr>
        <w:pStyle w:val="NormalWeb"/>
        <w:numPr>
          <w:ilvl w:val="0"/>
          <w:numId w:val="3"/>
        </w:numPr>
        <w:rPr>
          <w:rFonts w:ascii="Arial" w:hAnsi="Arial" w:cs="Arial"/>
          <w:sz w:val="20"/>
          <w:szCs w:val="20"/>
        </w:rPr>
      </w:pPr>
      <w:r w:rsidRPr="00AD5DA1">
        <w:rPr>
          <w:rFonts w:ascii="Arial" w:hAnsi="Arial" w:cs="Arial"/>
          <w:sz w:val="20"/>
          <w:szCs w:val="20"/>
        </w:rPr>
        <w:t xml:space="preserve">The war in Europe ended with the </w:t>
      </w:r>
      <w:r w:rsidRPr="006B57B9">
        <w:rPr>
          <w:rFonts w:ascii="Arial" w:hAnsi="Arial" w:cs="Arial"/>
          <w:sz w:val="20"/>
          <w:szCs w:val="20"/>
        </w:rPr>
        <w:t>capture of Berlin</w:t>
      </w:r>
      <w:r w:rsidRPr="00AD5DA1">
        <w:rPr>
          <w:rFonts w:ascii="Arial" w:hAnsi="Arial" w:cs="Arial"/>
          <w:sz w:val="20"/>
          <w:szCs w:val="20"/>
        </w:rPr>
        <w:t xml:space="preserve"> by Soviet troops and the </w:t>
      </w:r>
      <w:r w:rsidRPr="006B57B9">
        <w:rPr>
          <w:rFonts w:ascii="Arial" w:hAnsi="Arial" w:cs="Arial"/>
          <w:sz w:val="20"/>
          <w:szCs w:val="20"/>
        </w:rPr>
        <w:t>German unconditional surrender</w:t>
      </w:r>
      <w:r w:rsidRPr="00AD5DA1">
        <w:rPr>
          <w:rFonts w:ascii="Arial" w:hAnsi="Arial" w:cs="Arial"/>
          <w:sz w:val="20"/>
          <w:szCs w:val="20"/>
        </w:rPr>
        <w:t xml:space="preserve"> on</w:t>
      </w:r>
      <w:r w:rsidR="00594247">
        <w:rPr>
          <w:rFonts w:ascii="Arial" w:hAnsi="Arial" w:cs="Arial"/>
          <w:sz w:val="20"/>
          <w:szCs w:val="20"/>
        </w:rPr>
        <w:t xml:space="preserve"> May 8, 1945</w:t>
      </w:r>
      <w:r w:rsidRPr="00AD5DA1">
        <w:rPr>
          <w:rFonts w:ascii="Arial" w:hAnsi="Arial" w:cs="Arial"/>
          <w:sz w:val="20"/>
          <w:szCs w:val="20"/>
        </w:rPr>
        <w:t xml:space="preserve">. </w:t>
      </w:r>
    </w:p>
    <w:p w:rsidR="00613804" w:rsidRPr="00AD5DA1" w:rsidRDefault="00613804" w:rsidP="00AD5DA1">
      <w:pPr>
        <w:pStyle w:val="NormalWeb"/>
        <w:numPr>
          <w:ilvl w:val="0"/>
          <w:numId w:val="3"/>
        </w:numPr>
        <w:rPr>
          <w:rFonts w:ascii="Arial" w:hAnsi="Arial" w:cs="Arial"/>
          <w:b/>
          <w:sz w:val="20"/>
          <w:szCs w:val="20"/>
        </w:rPr>
      </w:pPr>
      <w:r w:rsidRPr="00AD5DA1">
        <w:rPr>
          <w:rFonts w:ascii="Arial" w:hAnsi="Arial" w:cs="Arial"/>
          <w:sz w:val="20"/>
          <w:szCs w:val="20"/>
        </w:rPr>
        <w:t>The war in Asia ended on Aug</w:t>
      </w:r>
      <w:r w:rsidR="00594247">
        <w:rPr>
          <w:rFonts w:ascii="Arial" w:hAnsi="Arial" w:cs="Arial"/>
          <w:sz w:val="20"/>
          <w:szCs w:val="20"/>
        </w:rPr>
        <w:t xml:space="preserve">. 15, </w:t>
      </w:r>
      <w:r w:rsidRPr="00AD5DA1">
        <w:rPr>
          <w:rFonts w:ascii="Arial" w:hAnsi="Arial" w:cs="Arial"/>
          <w:sz w:val="20"/>
          <w:szCs w:val="20"/>
        </w:rPr>
        <w:t xml:space="preserve">1945 after atomic bombs destroyed two </w:t>
      </w:r>
      <w:r w:rsidR="00E23FEB">
        <w:rPr>
          <w:rFonts w:ascii="Arial" w:hAnsi="Arial" w:cs="Arial"/>
          <w:sz w:val="20"/>
          <w:szCs w:val="20"/>
        </w:rPr>
        <w:t xml:space="preserve">Japanese </w:t>
      </w:r>
      <w:r w:rsidRPr="00AD5DA1">
        <w:rPr>
          <w:rFonts w:ascii="Arial" w:hAnsi="Arial" w:cs="Arial"/>
          <w:sz w:val="20"/>
          <w:szCs w:val="20"/>
        </w:rPr>
        <w:t>cities.</w:t>
      </w:r>
    </w:p>
    <w:p w:rsidR="00AD5DA1" w:rsidRPr="00846736" w:rsidRDefault="00846736" w:rsidP="00AD5DA1">
      <w:pPr>
        <w:pStyle w:val="ListParagraph"/>
        <w:numPr>
          <w:ilvl w:val="0"/>
          <w:numId w:val="3"/>
        </w:numPr>
        <w:rPr>
          <w:rFonts w:ascii="Arial" w:hAnsi="Arial" w:cs="Arial"/>
          <w:b/>
          <w:sz w:val="20"/>
          <w:szCs w:val="20"/>
        </w:rPr>
      </w:pPr>
      <w:r w:rsidRPr="00594247">
        <w:rPr>
          <w:rFonts w:ascii="Arial" w:hAnsi="Arial" w:cs="Arial"/>
          <w:b/>
          <w:sz w:val="20"/>
          <w:szCs w:val="20"/>
        </w:rPr>
        <w:t xml:space="preserve">List of </w:t>
      </w:r>
      <w:r w:rsidR="001C6D12">
        <w:rPr>
          <w:rFonts w:ascii="Arial" w:hAnsi="Arial" w:cs="Arial"/>
          <w:b/>
          <w:sz w:val="20"/>
          <w:szCs w:val="20"/>
        </w:rPr>
        <w:t>m</w:t>
      </w:r>
      <w:r w:rsidR="00AD5DA1" w:rsidRPr="00594247">
        <w:rPr>
          <w:rFonts w:ascii="Arial" w:hAnsi="Arial" w:cs="Arial"/>
          <w:b/>
          <w:sz w:val="20"/>
          <w:szCs w:val="20"/>
        </w:rPr>
        <w:t>ilitary operations</w:t>
      </w:r>
      <w:r w:rsidRPr="00594247">
        <w:rPr>
          <w:rFonts w:ascii="Arial" w:hAnsi="Arial" w:cs="Arial"/>
          <w:b/>
          <w:sz w:val="20"/>
          <w:szCs w:val="20"/>
        </w:rPr>
        <w:t xml:space="preserve"> (</w:t>
      </w:r>
      <w:r>
        <w:rPr>
          <w:rFonts w:ascii="Arial" w:hAnsi="Arial" w:cs="Arial"/>
          <w:sz w:val="20"/>
          <w:szCs w:val="20"/>
        </w:rPr>
        <w:t>everything imaginable, on land and sea</w:t>
      </w:r>
      <w:r w:rsidR="008113FD">
        <w:rPr>
          <w:rFonts w:ascii="Arial" w:hAnsi="Arial" w:cs="Arial"/>
          <w:sz w:val="20"/>
          <w:szCs w:val="20"/>
        </w:rPr>
        <w:t xml:space="preserve"> and in the air)</w:t>
      </w:r>
      <w:r w:rsidR="00AD5DA1" w:rsidRPr="00846736">
        <w:rPr>
          <w:rFonts w:ascii="Arial" w:hAnsi="Arial" w:cs="Arial"/>
          <w:sz w:val="20"/>
          <w:szCs w:val="20"/>
        </w:rPr>
        <w:t xml:space="preserve">: </w:t>
      </w:r>
      <w:r>
        <w:rPr>
          <w:rFonts w:ascii="Arial" w:hAnsi="Arial" w:cs="Arial"/>
          <w:sz w:val="20"/>
          <w:szCs w:val="20"/>
        </w:rPr>
        <w:tab/>
      </w:r>
      <w:r w:rsidR="00AD5DA1" w:rsidRPr="00846736">
        <w:rPr>
          <w:rFonts w:ascii="Arial" w:hAnsi="Arial" w:cs="Arial"/>
          <w:sz w:val="20"/>
          <w:szCs w:val="20"/>
        </w:rPr>
        <w:t>http://en.wikipedia.org/wiki/List_of_World_War_II_military_operations</w:t>
      </w:r>
    </w:p>
    <w:p w:rsidR="009448CB" w:rsidRPr="00AD5DA1" w:rsidRDefault="009448CB" w:rsidP="00AD5DA1">
      <w:pPr>
        <w:rPr>
          <w:rFonts w:ascii="Arial" w:hAnsi="Arial" w:cs="Arial"/>
          <w:b/>
          <w:sz w:val="20"/>
          <w:szCs w:val="20"/>
        </w:rPr>
      </w:pPr>
    </w:p>
    <w:p w:rsidR="00374D9E" w:rsidRDefault="00374D9E" w:rsidP="00AD5DA1">
      <w:pPr>
        <w:rPr>
          <w:rFonts w:ascii="Arial" w:hAnsi="Arial" w:cs="Arial"/>
          <w:b/>
          <w:sz w:val="20"/>
          <w:szCs w:val="20"/>
          <w:u w:val="single"/>
        </w:rPr>
      </w:pPr>
    </w:p>
    <w:p w:rsidR="00FE5D4D" w:rsidRPr="00CB6479" w:rsidRDefault="00FE5D4D" w:rsidP="00FE5D4D">
      <w:pPr>
        <w:spacing w:before="100" w:beforeAutospacing="1" w:after="100" w:afterAutospacing="1"/>
        <w:rPr>
          <w:rFonts w:ascii="Arial" w:hAnsi="Arial" w:cs="Arial"/>
          <w:b/>
          <w:sz w:val="20"/>
          <w:szCs w:val="20"/>
          <w:u w:val="single"/>
        </w:rPr>
      </w:pPr>
      <w:r w:rsidRPr="00CB6479">
        <w:rPr>
          <w:rFonts w:ascii="Arial" w:hAnsi="Arial" w:cs="Arial"/>
          <w:b/>
          <w:sz w:val="20"/>
          <w:szCs w:val="20"/>
          <w:u w:val="single"/>
        </w:rPr>
        <w:t>JCS 1067</w:t>
      </w:r>
    </w:p>
    <w:p w:rsidR="00FE5D4D" w:rsidRDefault="00FE5D4D" w:rsidP="00594247">
      <w:pPr>
        <w:rPr>
          <w:rFonts w:ascii="Arial" w:hAnsi="Arial" w:cs="Arial"/>
          <w:sz w:val="20"/>
          <w:szCs w:val="20"/>
        </w:rPr>
      </w:pPr>
      <w:r w:rsidRPr="00FF5488">
        <w:rPr>
          <w:rFonts w:ascii="Arial" w:hAnsi="Arial" w:cs="Arial"/>
          <w:sz w:val="20"/>
          <w:szCs w:val="20"/>
        </w:rPr>
        <w:t xml:space="preserve">The Morgenthau </w:t>
      </w:r>
      <w:r w:rsidR="001C6D12">
        <w:rPr>
          <w:rFonts w:ascii="Arial" w:hAnsi="Arial" w:cs="Arial"/>
          <w:sz w:val="20"/>
          <w:szCs w:val="20"/>
        </w:rPr>
        <w:t>P</w:t>
      </w:r>
      <w:r w:rsidRPr="00FF5488">
        <w:rPr>
          <w:rFonts w:ascii="Arial" w:hAnsi="Arial" w:cs="Arial"/>
          <w:sz w:val="20"/>
          <w:szCs w:val="20"/>
        </w:rPr>
        <w:t xml:space="preserve">lan </w:t>
      </w:r>
      <w:r w:rsidR="00846736">
        <w:rPr>
          <w:rFonts w:ascii="Arial" w:hAnsi="Arial" w:cs="Arial"/>
          <w:sz w:val="20"/>
          <w:szCs w:val="20"/>
        </w:rPr>
        <w:t>itself</w:t>
      </w:r>
      <w:r w:rsidRPr="00FF5488">
        <w:rPr>
          <w:rFonts w:ascii="Arial" w:hAnsi="Arial" w:cs="Arial"/>
          <w:sz w:val="20"/>
          <w:szCs w:val="20"/>
        </w:rPr>
        <w:t xml:space="preserve"> never took effect – but </w:t>
      </w:r>
      <w:r w:rsidR="00AC70A5" w:rsidRPr="00FF5488">
        <w:rPr>
          <w:rFonts w:ascii="Arial" w:hAnsi="Arial" w:cs="Arial"/>
          <w:sz w:val="20"/>
          <w:szCs w:val="20"/>
        </w:rPr>
        <w:t>it stayed</w:t>
      </w:r>
      <w:r w:rsidRPr="00FF5488">
        <w:rPr>
          <w:rFonts w:ascii="Arial" w:hAnsi="Arial" w:cs="Arial"/>
          <w:sz w:val="20"/>
          <w:szCs w:val="20"/>
        </w:rPr>
        <w:t xml:space="preserve"> alive in an entirely new document produced by the Joint Chiefs of Staff – JCS 1067.  One critic called it “a slightly anemic offspring of the Morgenthau Plan.”   Truman signed JCS 1067 on May 10, 1945, and it </w:t>
      </w:r>
      <w:r w:rsidR="00846736">
        <w:rPr>
          <w:rFonts w:ascii="Arial" w:hAnsi="Arial" w:cs="Arial"/>
          <w:sz w:val="20"/>
          <w:szCs w:val="20"/>
        </w:rPr>
        <w:t xml:space="preserve">served as </w:t>
      </w:r>
      <w:r w:rsidRPr="00FF5488">
        <w:rPr>
          <w:rFonts w:ascii="Arial" w:hAnsi="Arial" w:cs="Arial"/>
          <w:sz w:val="20"/>
          <w:szCs w:val="20"/>
        </w:rPr>
        <w:t xml:space="preserve">the basis for U.S. occupation policy until mid-1947.   The key </w:t>
      </w:r>
      <w:r w:rsidR="00FF5488" w:rsidRPr="00FF5488">
        <w:rPr>
          <w:rFonts w:ascii="Arial" w:hAnsi="Arial" w:cs="Arial"/>
          <w:sz w:val="20"/>
          <w:szCs w:val="20"/>
        </w:rPr>
        <w:t xml:space="preserve">instructions to Eisenhower </w:t>
      </w:r>
      <w:r w:rsidRPr="00FF5488">
        <w:rPr>
          <w:rFonts w:ascii="Arial" w:hAnsi="Arial" w:cs="Arial"/>
          <w:sz w:val="20"/>
          <w:szCs w:val="20"/>
        </w:rPr>
        <w:t>among the 52:</w:t>
      </w:r>
    </w:p>
    <w:p w:rsidR="00CB6479" w:rsidRDefault="00CB6479" w:rsidP="00594247">
      <w:pPr>
        <w:rPr>
          <w:rFonts w:ascii="Arial" w:hAnsi="Arial" w:cs="Arial"/>
          <w:sz w:val="20"/>
          <w:szCs w:val="20"/>
        </w:rPr>
      </w:pPr>
    </w:p>
    <w:p w:rsidR="00FE5D4D" w:rsidRPr="00FF5488" w:rsidRDefault="00FE5D4D" w:rsidP="00FE5D4D">
      <w:pPr>
        <w:pStyle w:val="ListParagraph"/>
        <w:numPr>
          <w:ilvl w:val="0"/>
          <w:numId w:val="5"/>
        </w:numPr>
        <w:autoSpaceDE w:val="0"/>
        <w:autoSpaceDN w:val="0"/>
        <w:adjustRightInd w:val="0"/>
        <w:rPr>
          <w:rFonts w:ascii="Arial" w:hAnsi="Arial" w:cs="Arial"/>
          <w:sz w:val="20"/>
          <w:szCs w:val="20"/>
        </w:rPr>
      </w:pPr>
      <w:r w:rsidRPr="00FF5488">
        <w:rPr>
          <w:rFonts w:ascii="Arial" w:hAnsi="Arial" w:cs="Arial"/>
          <w:sz w:val="20"/>
          <w:szCs w:val="20"/>
        </w:rPr>
        <w:t>Germany will not be liberated but treated as a defeated enemy nation</w:t>
      </w:r>
      <w:r w:rsidR="00846736">
        <w:rPr>
          <w:rFonts w:ascii="Arial" w:hAnsi="Arial" w:cs="Arial"/>
          <w:sz w:val="20"/>
          <w:szCs w:val="20"/>
        </w:rPr>
        <w:t>.</w:t>
      </w:r>
      <w:r w:rsidRPr="00FF5488">
        <w:rPr>
          <w:rFonts w:ascii="Arial" w:hAnsi="Arial" w:cs="Arial"/>
          <w:sz w:val="20"/>
          <w:szCs w:val="20"/>
        </w:rPr>
        <w:t xml:space="preserve"> </w:t>
      </w:r>
    </w:p>
    <w:p w:rsidR="00FE5D4D" w:rsidRPr="00FF5488" w:rsidRDefault="00FE5D4D" w:rsidP="00FE5D4D">
      <w:pPr>
        <w:pStyle w:val="ListParagraph"/>
        <w:numPr>
          <w:ilvl w:val="0"/>
          <w:numId w:val="5"/>
        </w:numPr>
        <w:autoSpaceDE w:val="0"/>
        <w:autoSpaceDN w:val="0"/>
        <w:adjustRightInd w:val="0"/>
        <w:rPr>
          <w:rFonts w:ascii="Arial" w:hAnsi="Arial" w:cs="Arial"/>
          <w:sz w:val="20"/>
          <w:szCs w:val="20"/>
        </w:rPr>
      </w:pPr>
      <w:r w:rsidRPr="00FF5488">
        <w:rPr>
          <w:rFonts w:ascii="Arial" w:hAnsi="Arial" w:cs="Arial"/>
          <w:sz w:val="20"/>
          <w:szCs w:val="20"/>
        </w:rPr>
        <w:t>You will strongly discourage fraternization with the German officials and population.</w:t>
      </w:r>
    </w:p>
    <w:p w:rsidR="00FE5D4D" w:rsidRPr="00FF5488" w:rsidRDefault="00FE5D4D" w:rsidP="00FE5D4D">
      <w:pPr>
        <w:pStyle w:val="ListParagraph"/>
        <w:numPr>
          <w:ilvl w:val="0"/>
          <w:numId w:val="5"/>
        </w:numPr>
        <w:autoSpaceDE w:val="0"/>
        <w:autoSpaceDN w:val="0"/>
        <w:adjustRightInd w:val="0"/>
        <w:rPr>
          <w:rFonts w:ascii="Arial" w:hAnsi="Arial" w:cs="Arial"/>
          <w:sz w:val="20"/>
          <w:szCs w:val="20"/>
        </w:rPr>
      </w:pPr>
      <w:r w:rsidRPr="00FF5488">
        <w:rPr>
          <w:rFonts w:ascii="Arial" w:hAnsi="Arial" w:cs="Arial"/>
          <w:sz w:val="20"/>
          <w:szCs w:val="20"/>
        </w:rPr>
        <w:t>Essential steps</w:t>
      </w:r>
      <w:r w:rsidR="00846736">
        <w:rPr>
          <w:rFonts w:ascii="Arial" w:hAnsi="Arial" w:cs="Arial"/>
          <w:sz w:val="20"/>
          <w:szCs w:val="20"/>
        </w:rPr>
        <w:t xml:space="preserve"> </w:t>
      </w:r>
      <w:r w:rsidRPr="00FF5488">
        <w:rPr>
          <w:rFonts w:ascii="Arial" w:hAnsi="Arial" w:cs="Arial"/>
          <w:sz w:val="20"/>
          <w:szCs w:val="20"/>
        </w:rPr>
        <w:t>are the elimination of Nazism and militarism in all their forms, the immediate apprehension of war criminals for punishment, the industrial disarmament and demilitarization of Germany, and the preparation for an eventual reconstruction of German political life on a democratic basis.</w:t>
      </w:r>
    </w:p>
    <w:p w:rsidR="00FE5D4D" w:rsidRPr="00FF5488" w:rsidRDefault="00FE5D4D" w:rsidP="00FE5D4D">
      <w:pPr>
        <w:pStyle w:val="ListParagraph"/>
        <w:numPr>
          <w:ilvl w:val="0"/>
          <w:numId w:val="5"/>
        </w:numPr>
        <w:autoSpaceDE w:val="0"/>
        <w:autoSpaceDN w:val="0"/>
        <w:adjustRightInd w:val="0"/>
        <w:rPr>
          <w:rFonts w:ascii="Arial" w:hAnsi="Arial" w:cs="Arial"/>
          <w:sz w:val="20"/>
          <w:szCs w:val="20"/>
        </w:rPr>
      </w:pPr>
      <w:r w:rsidRPr="00FF5488">
        <w:rPr>
          <w:rFonts w:ascii="Arial" w:hAnsi="Arial" w:cs="Arial"/>
          <w:sz w:val="20"/>
          <w:szCs w:val="20"/>
        </w:rPr>
        <w:t>A program of reparations will provide relief for countries devastated by Nazi aggression.</w:t>
      </w:r>
    </w:p>
    <w:p w:rsidR="00FE5D4D" w:rsidRPr="00FF5488" w:rsidRDefault="00846736" w:rsidP="00FE5D4D">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Critical p</w:t>
      </w:r>
      <w:r w:rsidR="00FE5D4D" w:rsidRPr="00FF5488">
        <w:rPr>
          <w:rFonts w:ascii="Arial" w:hAnsi="Arial" w:cs="Arial"/>
          <w:sz w:val="20"/>
          <w:szCs w:val="20"/>
        </w:rPr>
        <w:t>oint #16: “…you will take no steps (a) looking toward the economic rehabilitation of Germany, or (b) designed to maintain or strengthen the German economy.”</w:t>
      </w:r>
    </w:p>
    <w:p w:rsidR="00FE5D4D" w:rsidRPr="00FF5488" w:rsidRDefault="00FE5D4D" w:rsidP="00FE5D4D">
      <w:pPr>
        <w:pStyle w:val="NormalWeb"/>
        <w:numPr>
          <w:ilvl w:val="0"/>
          <w:numId w:val="5"/>
        </w:numPr>
        <w:rPr>
          <w:rFonts w:ascii="Arial" w:hAnsi="Arial" w:cs="Arial"/>
          <w:sz w:val="20"/>
          <w:szCs w:val="20"/>
        </w:rPr>
      </w:pPr>
      <w:r w:rsidRPr="00FF5488">
        <w:rPr>
          <w:rFonts w:ascii="Arial" w:hAnsi="Arial" w:cs="Arial"/>
          <w:sz w:val="20"/>
          <w:szCs w:val="20"/>
        </w:rPr>
        <w:t xml:space="preserve">But a related point had been dropped – permanently reducing the German standard of living to the subsistence level, eliminating the German economic power position in Europe, and converting the German economy "in such a manner that it will be so dependent upon imports and exports that Germany cannot reconvert to war production." </w:t>
      </w:r>
    </w:p>
    <w:p w:rsidR="00FE5D4D" w:rsidRDefault="00FE5D4D" w:rsidP="00FE5D4D">
      <w:pPr>
        <w:pStyle w:val="NormalWeb"/>
        <w:numPr>
          <w:ilvl w:val="0"/>
          <w:numId w:val="5"/>
        </w:numPr>
        <w:rPr>
          <w:rFonts w:ascii="Arial" w:hAnsi="Arial" w:cs="Arial"/>
          <w:sz w:val="20"/>
          <w:szCs w:val="20"/>
        </w:rPr>
      </w:pPr>
      <w:r w:rsidRPr="00FF5488">
        <w:rPr>
          <w:rFonts w:ascii="Arial" w:hAnsi="Arial" w:cs="Arial"/>
          <w:sz w:val="20"/>
          <w:szCs w:val="20"/>
        </w:rPr>
        <w:t xml:space="preserve">And it said nothing about partitioning the country into north and south states, because it would be split into zones to be run by an Allied Control Council. </w:t>
      </w:r>
    </w:p>
    <w:p w:rsidR="00D678B5" w:rsidRPr="00D678B5" w:rsidRDefault="00D678B5" w:rsidP="00FE5D4D">
      <w:pPr>
        <w:pStyle w:val="NormalWeb"/>
        <w:numPr>
          <w:ilvl w:val="0"/>
          <w:numId w:val="5"/>
        </w:numPr>
        <w:rPr>
          <w:rFonts w:ascii="Arial" w:hAnsi="Arial" w:cs="Arial"/>
          <w:i/>
          <w:sz w:val="20"/>
          <w:szCs w:val="20"/>
        </w:rPr>
      </w:pPr>
      <w:r w:rsidRPr="00D678B5">
        <w:rPr>
          <w:rFonts w:ascii="Arial" w:hAnsi="Arial" w:cs="Arial"/>
          <w:i/>
          <w:sz w:val="20"/>
          <w:szCs w:val="20"/>
        </w:rPr>
        <w:t xml:space="preserve">For details, see </w:t>
      </w:r>
      <w:r w:rsidR="001C6D12">
        <w:rPr>
          <w:rFonts w:ascii="Arial" w:hAnsi="Arial" w:cs="Arial"/>
          <w:i/>
          <w:sz w:val="20"/>
          <w:szCs w:val="20"/>
        </w:rPr>
        <w:t xml:space="preserve">links and </w:t>
      </w:r>
      <w:r w:rsidRPr="00D678B5">
        <w:rPr>
          <w:rFonts w:ascii="Arial" w:hAnsi="Arial" w:cs="Arial"/>
          <w:i/>
          <w:sz w:val="20"/>
          <w:szCs w:val="20"/>
        </w:rPr>
        <w:t xml:space="preserve">document posted </w:t>
      </w:r>
      <w:r w:rsidR="00846736">
        <w:rPr>
          <w:rFonts w:ascii="Arial" w:hAnsi="Arial" w:cs="Arial"/>
          <w:i/>
          <w:sz w:val="20"/>
          <w:szCs w:val="20"/>
        </w:rPr>
        <w:t>in OLLI’s Doc</w:t>
      </w:r>
      <w:r w:rsidR="00AC70A5">
        <w:rPr>
          <w:rFonts w:ascii="Arial" w:hAnsi="Arial" w:cs="Arial"/>
          <w:i/>
          <w:sz w:val="20"/>
          <w:szCs w:val="20"/>
        </w:rPr>
        <w:t>S</w:t>
      </w:r>
      <w:r w:rsidR="00846736">
        <w:rPr>
          <w:rFonts w:ascii="Arial" w:hAnsi="Arial" w:cs="Arial"/>
          <w:i/>
          <w:sz w:val="20"/>
          <w:szCs w:val="20"/>
        </w:rPr>
        <w:t xml:space="preserve">tore, mentioned </w:t>
      </w:r>
      <w:r w:rsidRPr="00D678B5">
        <w:rPr>
          <w:rFonts w:ascii="Arial" w:hAnsi="Arial" w:cs="Arial"/>
          <w:i/>
          <w:sz w:val="20"/>
          <w:szCs w:val="20"/>
        </w:rPr>
        <w:t>below.</w:t>
      </w:r>
    </w:p>
    <w:p w:rsidR="00D678B5" w:rsidRDefault="00D678B5" w:rsidP="00D678B5">
      <w:pPr>
        <w:rPr>
          <w:rFonts w:ascii="Arial" w:hAnsi="Arial" w:cs="Arial"/>
          <w:sz w:val="20"/>
          <w:szCs w:val="20"/>
        </w:rPr>
      </w:pPr>
    </w:p>
    <w:p w:rsidR="00CB6479" w:rsidRDefault="00CB6479" w:rsidP="00D678B5">
      <w:pPr>
        <w:rPr>
          <w:rFonts w:ascii="Arial" w:hAnsi="Arial" w:cs="Arial"/>
          <w:b/>
          <w:sz w:val="20"/>
          <w:szCs w:val="20"/>
        </w:rPr>
      </w:pPr>
    </w:p>
    <w:p w:rsidR="00D678B5" w:rsidRPr="00CB6479" w:rsidRDefault="00D678B5" w:rsidP="00D678B5">
      <w:pPr>
        <w:rPr>
          <w:rFonts w:ascii="Arial" w:hAnsi="Arial" w:cs="Arial"/>
          <w:b/>
          <w:sz w:val="20"/>
          <w:szCs w:val="20"/>
          <w:u w:val="single"/>
        </w:rPr>
      </w:pPr>
      <w:r w:rsidRPr="00CB6479">
        <w:rPr>
          <w:rFonts w:ascii="Arial" w:hAnsi="Arial" w:cs="Arial"/>
          <w:b/>
          <w:sz w:val="20"/>
          <w:szCs w:val="20"/>
          <w:u w:val="single"/>
        </w:rPr>
        <w:t>Potsdam Agreement</w:t>
      </w:r>
    </w:p>
    <w:p w:rsidR="00D678B5" w:rsidRDefault="00D678B5" w:rsidP="00D678B5">
      <w:pPr>
        <w:rPr>
          <w:rFonts w:ascii="Arial" w:hAnsi="Arial" w:cs="Arial"/>
          <w:sz w:val="20"/>
          <w:szCs w:val="20"/>
        </w:rPr>
      </w:pPr>
    </w:p>
    <w:p w:rsidR="008943D2" w:rsidRPr="001C6D12" w:rsidRDefault="00D678B5" w:rsidP="008943D2">
      <w:pPr>
        <w:rPr>
          <w:rFonts w:ascii="Arial" w:hAnsi="Arial" w:cs="Arial"/>
          <w:sz w:val="20"/>
          <w:szCs w:val="20"/>
        </w:rPr>
      </w:pPr>
      <w:r w:rsidRPr="001C6D12">
        <w:rPr>
          <w:rFonts w:ascii="Arial" w:hAnsi="Arial" w:cs="Arial"/>
          <w:sz w:val="20"/>
          <w:szCs w:val="20"/>
        </w:rPr>
        <w:t>From June 16 to August 2 1945, the Big Three (Truman, Stalin and Churchill/Atlee) met at Potsdam outside Berlin</w:t>
      </w:r>
      <w:r w:rsidR="00C96720" w:rsidRPr="001C6D12">
        <w:rPr>
          <w:rFonts w:ascii="Arial" w:hAnsi="Arial" w:cs="Arial"/>
          <w:sz w:val="20"/>
          <w:szCs w:val="20"/>
        </w:rPr>
        <w:t>; they</w:t>
      </w:r>
      <w:r w:rsidRPr="001C6D12">
        <w:rPr>
          <w:rFonts w:ascii="Arial" w:hAnsi="Arial" w:cs="Arial"/>
          <w:sz w:val="20"/>
          <w:szCs w:val="20"/>
        </w:rPr>
        <w:t xml:space="preserve"> issued an agreement on August 1 setting forth policies for the  occupation and reconstruction of Germany</w:t>
      </w:r>
      <w:r w:rsidRPr="001C6D12">
        <w:t xml:space="preserve">, </w:t>
      </w:r>
      <w:r w:rsidRPr="001C6D12">
        <w:rPr>
          <w:rFonts w:ascii="Arial" w:hAnsi="Arial" w:cs="Arial"/>
          <w:sz w:val="20"/>
          <w:szCs w:val="20"/>
        </w:rPr>
        <w:t>demilitari</w:t>
      </w:r>
      <w:r w:rsidR="00C96720" w:rsidRPr="001C6D12">
        <w:rPr>
          <w:rFonts w:ascii="Arial" w:hAnsi="Arial" w:cs="Arial"/>
          <w:sz w:val="20"/>
          <w:szCs w:val="20"/>
        </w:rPr>
        <w:t>z</w:t>
      </w:r>
      <w:r w:rsidRPr="001C6D12">
        <w:rPr>
          <w:rFonts w:ascii="Arial" w:hAnsi="Arial" w:cs="Arial"/>
          <w:sz w:val="20"/>
          <w:szCs w:val="20"/>
        </w:rPr>
        <w:t>ation, reparations and the trials of war criminals.  (Where it conflicted with JCS 1067, the Potsdam accord prevailed.)</w:t>
      </w:r>
    </w:p>
    <w:p w:rsidR="008943D2" w:rsidRPr="001C6D12" w:rsidRDefault="008943D2" w:rsidP="008943D2">
      <w:pPr>
        <w:rPr>
          <w:rFonts w:ascii="Arial" w:hAnsi="Arial" w:cs="Arial"/>
          <w:sz w:val="20"/>
          <w:szCs w:val="20"/>
        </w:rPr>
      </w:pPr>
    </w:p>
    <w:p w:rsidR="00D678B5" w:rsidRPr="001C6D12" w:rsidRDefault="00D678B5" w:rsidP="008943D2">
      <w:pPr>
        <w:pStyle w:val="ListParagraph"/>
        <w:numPr>
          <w:ilvl w:val="0"/>
          <w:numId w:val="5"/>
        </w:numPr>
        <w:rPr>
          <w:rFonts w:ascii="Arial" w:hAnsi="Arial" w:cs="Arial"/>
          <w:sz w:val="20"/>
          <w:szCs w:val="20"/>
        </w:rPr>
      </w:pPr>
      <w:r w:rsidRPr="001C6D12">
        <w:rPr>
          <w:rFonts w:ascii="Arial" w:hAnsi="Arial" w:cs="Arial"/>
          <w:sz w:val="20"/>
          <w:szCs w:val="20"/>
        </w:rPr>
        <w:t>The United States, the United Kingdom and the Soviet Union agreed to treat Germany as a single economic unit</w:t>
      </w:r>
      <w:r w:rsidR="00E37515" w:rsidRPr="001C6D12">
        <w:rPr>
          <w:rFonts w:ascii="Arial" w:hAnsi="Arial" w:cs="Arial"/>
          <w:sz w:val="20"/>
          <w:szCs w:val="20"/>
        </w:rPr>
        <w:t>.</w:t>
      </w:r>
      <w:r w:rsidRPr="001C6D12">
        <w:rPr>
          <w:rFonts w:ascii="Arial" w:hAnsi="Arial" w:cs="Arial"/>
          <w:sz w:val="20"/>
          <w:szCs w:val="20"/>
        </w:rPr>
        <w:t xml:space="preserve">  </w:t>
      </w:r>
      <w:r w:rsidR="00C96720" w:rsidRPr="001C6D12">
        <w:rPr>
          <w:rFonts w:ascii="Arial" w:hAnsi="Arial" w:cs="Arial"/>
          <w:sz w:val="20"/>
          <w:szCs w:val="20"/>
        </w:rPr>
        <w:t>(</w:t>
      </w:r>
      <w:r w:rsidRPr="001C6D12">
        <w:rPr>
          <w:rFonts w:ascii="Arial" w:hAnsi="Arial" w:cs="Arial"/>
          <w:sz w:val="20"/>
          <w:szCs w:val="20"/>
        </w:rPr>
        <w:t>That approach never materialized as the Soviet Union was intent on extracting as much material as possible as reparations.</w:t>
      </w:r>
      <w:r w:rsidR="00C96720" w:rsidRPr="001C6D12">
        <w:rPr>
          <w:rFonts w:ascii="Arial" w:hAnsi="Arial" w:cs="Arial"/>
          <w:sz w:val="20"/>
          <w:szCs w:val="20"/>
        </w:rPr>
        <w:t>)</w:t>
      </w:r>
      <w:r w:rsidRPr="001C6D12">
        <w:rPr>
          <w:rFonts w:ascii="Arial" w:hAnsi="Arial" w:cs="Arial"/>
          <w:sz w:val="20"/>
          <w:szCs w:val="20"/>
        </w:rPr>
        <w:t xml:space="preserve"> </w:t>
      </w:r>
      <w:r w:rsidR="00E37515" w:rsidRPr="001C6D12">
        <w:rPr>
          <w:rFonts w:ascii="Arial" w:hAnsi="Arial" w:cs="Arial"/>
          <w:sz w:val="20"/>
          <w:szCs w:val="20"/>
        </w:rPr>
        <w:t xml:space="preserve"> </w:t>
      </w:r>
      <w:r w:rsidR="00E37515" w:rsidRPr="001C6D12">
        <w:rPr>
          <w:rFonts w:ascii="Arial" w:hAnsi="Arial" w:cs="Arial"/>
          <w:sz w:val="20"/>
          <w:szCs w:val="20"/>
        </w:rPr>
        <w:lastRenderedPageBreak/>
        <w:t xml:space="preserve">Germany would be divided into four </w:t>
      </w:r>
      <w:r w:rsidR="00E37515" w:rsidRPr="001C6D12">
        <w:rPr>
          <w:rFonts w:ascii="Arial" w:hAnsi="Arial" w:cs="Arial"/>
          <w:bCs/>
          <w:sz w:val="20"/>
          <w:szCs w:val="20"/>
        </w:rPr>
        <w:t>occupation zones</w:t>
      </w:r>
      <w:r w:rsidR="00E37515" w:rsidRPr="001C6D12">
        <w:rPr>
          <w:rFonts w:ascii="Arial" w:hAnsi="Arial" w:cs="Arial"/>
          <w:sz w:val="20"/>
          <w:szCs w:val="20"/>
        </w:rPr>
        <w:t xml:space="preserve"> for administrative purposes (giving France an “undeserved” zone at de Gaulle’s insistence).</w:t>
      </w:r>
    </w:p>
    <w:p w:rsidR="00D678B5" w:rsidRPr="001C6D12" w:rsidRDefault="00D678B5" w:rsidP="00D678B5">
      <w:pPr>
        <w:pStyle w:val="ListParagraph"/>
        <w:numPr>
          <w:ilvl w:val="0"/>
          <w:numId w:val="5"/>
        </w:numPr>
        <w:spacing w:after="200"/>
        <w:rPr>
          <w:rFonts w:ascii="Arial" w:hAnsi="Arial" w:cs="Arial"/>
          <w:sz w:val="20"/>
          <w:szCs w:val="20"/>
        </w:rPr>
      </w:pPr>
      <w:r w:rsidRPr="001C6D12">
        <w:rPr>
          <w:rFonts w:ascii="Arial" w:hAnsi="Arial" w:cs="Arial"/>
          <w:sz w:val="20"/>
          <w:szCs w:val="20"/>
        </w:rPr>
        <w:t xml:space="preserve">The Allies would abolish the German armed forces as well as all munitions factories and civilian industries that could support them. </w:t>
      </w:r>
    </w:p>
    <w:p w:rsidR="00D678B5" w:rsidRPr="001C6D12" w:rsidRDefault="00D678B5" w:rsidP="00D678B5">
      <w:pPr>
        <w:pStyle w:val="ListParagraph"/>
        <w:numPr>
          <w:ilvl w:val="0"/>
          <w:numId w:val="5"/>
        </w:numPr>
        <w:spacing w:after="200"/>
        <w:rPr>
          <w:rFonts w:ascii="Arial" w:hAnsi="Arial" w:cs="Arial"/>
          <w:sz w:val="20"/>
          <w:szCs w:val="20"/>
        </w:rPr>
      </w:pPr>
      <w:r w:rsidRPr="001C6D12">
        <w:rPr>
          <w:rFonts w:ascii="Arial" w:hAnsi="Arial" w:cs="Arial"/>
          <w:sz w:val="20"/>
          <w:szCs w:val="20"/>
        </w:rPr>
        <w:t>Germany would become a "pastoral state" under a concept called "level of industry" severely limiting Germany's industrial production.</w:t>
      </w:r>
    </w:p>
    <w:p w:rsidR="00D678B5" w:rsidRPr="001C6D12" w:rsidRDefault="00D678B5" w:rsidP="00D678B5">
      <w:pPr>
        <w:pStyle w:val="ListParagraph"/>
        <w:numPr>
          <w:ilvl w:val="0"/>
          <w:numId w:val="5"/>
        </w:numPr>
        <w:spacing w:after="200"/>
        <w:rPr>
          <w:rFonts w:ascii="Arial" w:hAnsi="Arial" w:cs="Arial"/>
          <w:sz w:val="20"/>
          <w:szCs w:val="20"/>
        </w:rPr>
      </w:pPr>
      <w:r w:rsidRPr="001C6D12">
        <w:rPr>
          <w:rFonts w:ascii="Arial" w:hAnsi="Arial" w:cs="Arial"/>
          <w:sz w:val="20"/>
          <w:szCs w:val="20"/>
        </w:rPr>
        <w:t>Civilian industries with a military potential (all) would be restricted to Germany's "approved peacetime needs" -- defined as the average European standard. Each type of industry was reviewed to see how many factories Germany required.</w:t>
      </w:r>
    </w:p>
    <w:p w:rsidR="00D678B5" w:rsidRPr="001C6D12" w:rsidRDefault="00D678B5" w:rsidP="00D678B5">
      <w:pPr>
        <w:pStyle w:val="ListParagraph"/>
        <w:numPr>
          <w:ilvl w:val="0"/>
          <w:numId w:val="5"/>
        </w:numPr>
        <w:spacing w:after="200"/>
        <w:rPr>
          <w:rFonts w:ascii="Arial" w:hAnsi="Arial" w:cs="Arial"/>
          <w:sz w:val="20"/>
          <w:szCs w:val="20"/>
        </w:rPr>
      </w:pPr>
      <w:r w:rsidRPr="001C6D12">
        <w:rPr>
          <w:rFonts w:ascii="Arial" w:hAnsi="Arial" w:cs="Arial"/>
          <w:sz w:val="20"/>
          <w:szCs w:val="20"/>
        </w:rPr>
        <w:t>German standards of living were to be made equal to the level of its European neighbors, France in particular.</w:t>
      </w:r>
    </w:p>
    <w:p w:rsidR="00D678B5" w:rsidRPr="001C6D12" w:rsidRDefault="00D678B5" w:rsidP="00D678B5">
      <w:pPr>
        <w:pStyle w:val="ListParagraph"/>
        <w:numPr>
          <w:ilvl w:val="0"/>
          <w:numId w:val="5"/>
        </w:numPr>
        <w:spacing w:after="200"/>
        <w:rPr>
          <w:rFonts w:ascii="Arial" w:hAnsi="Arial" w:cs="Arial"/>
          <w:i/>
          <w:sz w:val="20"/>
          <w:szCs w:val="20"/>
        </w:rPr>
      </w:pPr>
      <w:r w:rsidRPr="001C6D12">
        <w:rPr>
          <w:rFonts w:ascii="Arial" w:hAnsi="Arial" w:cs="Arial"/>
          <w:i/>
          <w:sz w:val="20"/>
          <w:szCs w:val="20"/>
        </w:rPr>
        <w:t>For full details, sink the link below.</w:t>
      </w:r>
    </w:p>
    <w:p w:rsidR="00FE5D4D" w:rsidRPr="003323F7" w:rsidRDefault="00FE5D4D" w:rsidP="00AD5DA1">
      <w:pPr>
        <w:rPr>
          <w:rFonts w:ascii="Arial" w:hAnsi="Arial" w:cs="Arial"/>
          <w:b/>
          <w:sz w:val="20"/>
          <w:szCs w:val="20"/>
          <w:u w:val="single"/>
        </w:rPr>
      </w:pPr>
    </w:p>
    <w:p w:rsidR="00FE5D4D" w:rsidRPr="003323F7" w:rsidRDefault="00FE5D4D" w:rsidP="00AD5DA1">
      <w:pPr>
        <w:rPr>
          <w:rFonts w:ascii="Arial" w:hAnsi="Arial" w:cs="Arial"/>
          <w:b/>
          <w:sz w:val="20"/>
          <w:szCs w:val="20"/>
          <w:u w:val="single"/>
        </w:rPr>
      </w:pPr>
    </w:p>
    <w:p w:rsidR="00AD5DA1" w:rsidRPr="003323F7" w:rsidRDefault="00613804" w:rsidP="00AD5DA1">
      <w:pPr>
        <w:rPr>
          <w:rFonts w:ascii="Arial" w:hAnsi="Arial" w:cs="Arial"/>
          <w:b/>
          <w:sz w:val="20"/>
          <w:szCs w:val="20"/>
          <w:u w:val="single"/>
        </w:rPr>
      </w:pPr>
      <w:r w:rsidRPr="003323F7">
        <w:rPr>
          <w:rFonts w:ascii="Arial" w:hAnsi="Arial" w:cs="Arial"/>
          <w:b/>
          <w:sz w:val="20"/>
          <w:szCs w:val="20"/>
          <w:u w:val="single"/>
        </w:rPr>
        <w:t xml:space="preserve">Documents posted in OLLI’s </w:t>
      </w:r>
      <w:proofErr w:type="spellStart"/>
      <w:r w:rsidRPr="003323F7">
        <w:rPr>
          <w:rFonts w:ascii="Arial" w:hAnsi="Arial" w:cs="Arial"/>
          <w:b/>
          <w:sz w:val="20"/>
          <w:szCs w:val="20"/>
          <w:u w:val="single"/>
        </w:rPr>
        <w:t>Doc</w:t>
      </w:r>
      <w:r w:rsidR="00BB18EF">
        <w:rPr>
          <w:rFonts w:ascii="Arial" w:hAnsi="Arial" w:cs="Arial"/>
          <w:b/>
          <w:sz w:val="20"/>
          <w:szCs w:val="20"/>
          <w:u w:val="single"/>
        </w:rPr>
        <w:t>S</w:t>
      </w:r>
      <w:r w:rsidRPr="003323F7">
        <w:rPr>
          <w:rFonts w:ascii="Arial" w:hAnsi="Arial" w:cs="Arial"/>
          <w:b/>
          <w:sz w:val="20"/>
          <w:szCs w:val="20"/>
          <w:u w:val="single"/>
        </w:rPr>
        <w:t>tore</w:t>
      </w:r>
      <w:proofErr w:type="spellEnd"/>
    </w:p>
    <w:p w:rsidR="00AD5DA1" w:rsidRPr="003323F7" w:rsidRDefault="00AD5DA1" w:rsidP="00AD5DA1">
      <w:pPr>
        <w:rPr>
          <w:rFonts w:ascii="Arial" w:hAnsi="Arial" w:cs="Arial"/>
          <w:b/>
          <w:sz w:val="20"/>
          <w:szCs w:val="20"/>
          <w:u w:val="single"/>
        </w:rPr>
      </w:pPr>
    </w:p>
    <w:p w:rsidR="00530B7D" w:rsidRPr="003323F7" w:rsidRDefault="00B33723" w:rsidP="00530B7D">
      <w:pPr>
        <w:pStyle w:val="ListParagraph"/>
        <w:numPr>
          <w:ilvl w:val="0"/>
          <w:numId w:val="3"/>
        </w:numPr>
        <w:rPr>
          <w:rFonts w:ascii="Arial" w:hAnsi="Arial" w:cs="Arial"/>
          <w:sz w:val="20"/>
          <w:szCs w:val="20"/>
        </w:rPr>
      </w:pPr>
      <w:r w:rsidRPr="003323F7">
        <w:rPr>
          <w:rFonts w:ascii="Arial" w:hAnsi="Arial" w:cs="Arial"/>
          <w:sz w:val="20"/>
          <w:szCs w:val="20"/>
        </w:rPr>
        <w:t xml:space="preserve">Key </w:t>
      </w:r>
      <w:r w:rsidR="00530B7D" w:rsidRPr="003323F7">
        <w:rPr>
          <w:rFonts w:ascii="Arial" w:hAnsi="Arial" w:cs="Arial"/>
          <w:sz w:val="20"/>
          <w:szCs w:val="20"/>
        </w:rPr>
        <w:t>German dates leading to war (1933-1941)</w:t>
      </w:r>
    </w:p>
    <w:p w:rsidR="009448CB" w:rsidRPr="00AD5DA1" w:rsidRDefault="00B33723" w:rsidP="00530B7D">
      <w:pPr>
        <w:pStyle w:val="ListParagraph"/>
        <w:numPr>
          <w:ilvl w:val="0"/>
          <w:numId w:val="3"/>
        </w:numPr>
        <w:rPr>
          <w:rFonts w:ascii="Arial" w:hAnsi="Arial" w:cs="Arial"/>
          <w:sz w:val="20"/>
          <w:szCs w:val="20"/>
        </w:rPr>
      </w:pPr>
      <w:r>
        <w:rPr>
          <w:rFonts w:ascii="Arial" w:hAnsi="Arial" w:cs="Arial"/>
          <w:sz w:val="20"/>
          <w:szCs w:val="20"/>
        </w:rPr>
        <w:t>Wartime c</w:t>
      </w:r>
      <w:r w:rsidR="009448CB" w:rsidRPr="00AD5DA1">
        <w:rPr>
          <w:rFonts w:ascii="Arial" w:hAnsi="Arial" w:cs="Arial"/>
          <w:sz w:val="20"/>
          <w:szCs w:val="20"/>
        </w:rPr>
        <w:t>onferences</w:t>
      </w:r>
    </w:p>
    <w:p w:rsidR="009448CB" w:rsidRPr="00AD5DA1" w:rsidRDefault="009448CB" w:rsidP="00AD5DA1">
      <w:pPr>
        <w:pStyle w:val="ListParagraph"/>
        <w:numPr>
          <w:ilvl w:val="0"/>
          <w:numId w:val="3"/>
        </w:numPr>
        <w:rPr>
          <w:rFonts w:ascii="Arial" w:hAnsi="Arial" w:cs="Arial"/>
          <w:sz w:val="20"/>
          <w:szCs w:val="20"/>
        </w:rPr>
      </w:pPr>
      <w:r w:rsidRPr="00AD5DA1">
        <w:rPr>
          <w:rFonts w:ascii="Arial" w:hAnsi="Arial" w:cs="Arial"/>
          <w:sz w:val="20"/>
          <w:szCs w:val="20"/>
        </w:rPr>
        <w:t>Declaration regarding surrender</w:t>
      </w:r>
      <w:r w:rsidR="00B33723">
        <w:rPr>
          <w:rFonts w:ascii="Arial" w:hAnsi="Arial" w:cs="Arial"/>
          <w:sz w:val="20"/>
          <w:szCs w:val="20"/>
        </w:rPr>
        <w:t xml:space="preserve"> and Allied assumption of power</w:t>
      </w:r>
    </w:p>
    <w:p w:rsidR="00B33723" w:rsidRPr="00AD5DA1" w:rsidRDefault="00B33723" w:rsidP="00B33723">
      <w:pPr>
        <w:pStyle w:val="ListParagraph"/>
        <w:numPr>
          <w:ilvl w:val="0"/>
          <w:numId w:val="3"/>
        </w:numPr>
        <w:rPr>
          <w:rFonts w:ascii="Arial" w:hAnsi="Arial" w:cs="Arial"/>
          <w:sz w:val="20"/>
          <w:szCs w:val="20"/>
        </w:rPr>
      </w:pPr>
      <w:r>
        <w:rPr>
          <w:rFonts w:ascii="Arial" w:hAnsi="Arial" w:cs="Arial"/>
          <w:sz w:val="20"/>
          <w:szCs w:val="20"/>
        </w:rPr>
        <w:t>W</w:t>
      </w:r>
      <w:r w:rsidRPr="00AD5DA1">
        <w:rPr>
          <w:rFonts w:ascii="Arial" w:hAnsi="Arial" w:cs="Arial"/>
          <w:sz w:val="20"/>
          <w:szCs w:val="20"/>
        </w:rPr>
        <w:t>ar crim</w:t>
      </w:r>
      <w:r>
        <w:rPr>
          <w:rFonts w:ascii="Arial" w:hAnsi="Arial" w:cs="Arial"/>
          <w:sz w:val="20"/>
          <w:szCs w:val="20"/>
        </w:rPr>
        <w:t>es</w:t>
      </w:r>
      <w:r w:rsidRPr="00AD5DA1">
        <w:rPr>
          <w:rFonts w:ascii="Arial" w:hAnsi="Arial" w:cs="Arial"/>
          <w:sz w:val="20"/>
          <w:szCs w:val="20"/>
        </w:rPr>
        <w:t xml:space="preserve"> trials.  </w:t>
      </w:r>
    </w:p>
    <w:p w:rsidR="00B33723" w:rsidRPr="00AD5DA1" w:rsidRDefault="00B33723" w:rsidP="00B33723">
      <w:pPr>
        <w:pStyle w:val="ListParagraph"/>
        <w:numPr>
          <w:ilvl w:val="0"/>
          <w:numId w:val="3"/>
        </w:numPr>
        <w:rPr>
          <w:rFonts w:ascii="Arial" w:hAnsi="Arial" w:cs="Arial"/>
          <w:sz w:val="20"/>
          <w:szCs w:val="20"/>
        </w:rPr>
      </w:pPr>
      <w:r>
        <w:rPr>
          <w:rFonts w:ascii="Arial" w:hAnsi="Arial" w:cs="Arial"/>
          <w:sz w:val="20"/>
          <w:szCs w:val="20"/>
        </w:rPr>
        <w:t xml:space="preserve">JCS </w:t>
      </w:r>
      <w:r w:rsidRPr="00AD5DA1">
        <w:rPr>
          <w:rFonts w:ascii="Arial" w:hAnsi="Arial" w:cs="Arial"/>
          <w:sz w:val="20"/>
          <w:szCs w:val="20"/>
        </w:rPr>
        <w:t xml:space="preserve">1067 </w:t>
      </w:r>
      <w:r>
        <w:rPr>
          <w:rFonts w:ascii="Arial" w:hAnsi="Arial" w:cs="Arial"/>
          <w:sz w:val="20"/>
          <w:szCs w:val="20"/>
        </w:rPr>
        <w:t>(based on Morgenthau Plan) -- original US policy on Germany</w:t>
      </w:r>
    </w:p>
    <w:p w:rsidR="00E37C45" w:rsidRPr="00E37C45" w:rsidRDefault="00E37C45" w:rsidP="00AD5DA1">
      <w:pPr>
        <w:pStyle w:val="ListParagraph"/>
        <w:numPr>
          <w:ilvl w:val="0"/>
          <w:numId w:val="3"/>
        </w:numPr>
        <w:rPr>
          <w:rFonts w:ascii="Arial" w:hAnsi="Arial" w:cs="Arial"/>
          <w:sz w:val="20"/>
          <w:szCs w:val="20"/>
        </w:rPr>
      </w:pPr>
      <w:r w:rsidRPr="00E37C45">
        <w:rPr>
          <w:rFonts w:ascii="Arial" w:hAnsi="Arial" w:cs="Arial"/>
          <w:sz w:val="20"/>
          <w:szCs w:val="20"/>
        </w:rPr>
        <w:t>"</w:t>
      </w:r>
      <w:r w:rsidRPr="00E37C45">
        <w:rPr>
          <w:rFonts w:ascii="Arial" w:hAnsi="Arial" w:cs="Arial"/>
          <w:bCs/>
          <w:sz w:val="20"/>
          <w:szCs w:val="20"/>
        </w:rPr>
        <w:t>Speech of hope</w:t>
      </w:r>
      <w:r w:rsidRPr="00E37C45">
        <w:rPr>
          <w:rFonts w:ascii="Arial" w:hAnsi="Arial" w:cs="Arial"/>
          <w:sz w:val="20"/>
          <w:szCs w:val="20"/>
        </w:rPr>
        <w:t xml:space="preserve">" </w:t>
      </w:r>
      <w:r w:rsidR="00F50569">
        <w:rPr>
          <w:rFonts w:ascii="Arial" w:hAnsi="Arial" w:cs="Arial"/>
          <w:sz w:val="20"/>
          <w:szCs w:val="20"/>
        </w:rPr>
        <w:t>restating US p</w:t>
      </w:r>
      <w:r w:rsidRPr="00E37C45">
        <w:rPr>
          <w:rFonts w:ascii="Arial" w:hAnsi="Arial" w:cs="Arial"/>
          <w:bCs/>
          <w:sz w:val="20"/>
          <w:szCs w:val="20"/>
        </w:rPr>
        <w:t>olicy on Germany</w:t>
      </w:r>
      <w:r>
        <w:rPr>
          <w:rFonts w:ascii="Arial" w:hAnsi="Arial" w:cs="Arial"/>
          <w:bCs/>
          <w:sz w:val="20"/>
          <w:szCs w:val="20"/>
        </w:rPr>
        <w:t xml:space="preserve"> </w:t>
      </w:r>
      <w:r w:rsidR="00F50569">
        <w:rPr>
          <w:rFonts w:ascii="Arial" w:hAnsi="Arial" w:cs="Arial"/>
          <w:bCs/>
          <w:sz w:val="20"/>
          <w:szCs w:val="20"/>
        </w:rPr>
        <w:t xml:space="preserve">in </w:t>
      </w:r>
      <w:r w:rsidRPr="00E37C45">
        <w:rPr>
          <w:rFonts w:ascii="Arial" w:hAnsi="Arial" w:cs="Arial"/>
          <w:bCs/>
          <w:sz w:val="20"/>
          <w:szCs w:val="20"/>
        </w:rPr>
        <w:t>1946</w:t>
      </w:r>
    </w:p>
    <w:p w:rsidR="00B33723" w:rsidRPr="00F50569" w:rsidRDefault="00B33723" w:rsidP="00B33723">
      <w:pPr>
        <w:pStyle w:val="ListParagraph"/>
        <w:numPr>
          <w:ilvl w:val="0"/>
          <w:numId w:val="3"/>
        </w:numPr>
        <w:rPr>
          <w:rFonts w:ascii="Arial" w:hAnsi="Arial" w:cs="Arial"/>
          <w:sz w:val="20"/>
          <w:szCs w:val="20"/>
        </w:rPr>
      </w:pPr>
      <w:r w:rsidRPr="00F50569">
        <w:rPr>
          <w:rFonts w:ascii="Arial" w:hAnsi="Arial" w:cs="Arial"/>
          <w:sz w:val="20"/>
          <w:szCs w:val="20"/>
        </w:rPr>
        <w:t xml:space="preserve">Sovereignty and </w:t>
      </w:r>
      <w:r w:rsidR="006B57B9">
        <w:rPr>
          <w:rFonts w:ascii="Arial" w:hAnsi="Arial" w:cs="Arial"/>
          <w:sz w:val="20"/>
          <w:szCs w:val="20"/>
        </w:rPr>
        <w:t>u</w:t>
      </w:r>
      <w:r w:rsidRPr="00F50569">
        <w:rPr>
          <w:rFonts w:ascii="Arial" w:hAnsi="Arial" w:cs="Arial"/>
          <w:sz w:val="20"/>
          <w:szCs w:val="20"/>
        </w:rPr>
        <w:t>nification</w:t>
      </w:r>
    </w:p>
    <w:p w:rsidR="0086356D" w:rsidRPr="00E37C45" w:rsidRDefault="0086356D" w:rsidP="00AD5DA1">
      <w:pPr>
        <w:rPr>
          <w:rFonts w:ascii="Arial" w:hAnsi="Arial" w:cs="Arial"/>
          <w:sz w:val="20"/>
          <w:szCs w:val="20"/>
        </w:rPr>
      </w:pPr>
    </w:p>
    <w:p w:rsidR="0086356D" w:rsidRPr="00AD5DA1" w:rsidRDefault="0086356D" w:rsidP="00AD5DA1">
      <w:pPr>
        <w:rPr>
          <w:rFonts w:ascii="Arial" w:hAnsi="Arial" w:cs="Arial"/>
          <w:sz w:val="20"/>
          <w:szCs w:val="20"/>
        </w:rPr>
      </w:pPr>
    </w:p>
    <w:p w:rsidR="00E37515" w:rsidRDefault="00E37515" w:rsidP="00AD5DA1">
      <w:pPr>
        <w:rPr>
          <w:rFonts w:ascii="Arial" w:hAnsi="Arial" w:cs="Arial"/>
          <w:b/>
          <w:sz w:val="20"/>
          <w:szCs w:val="20"/>
          <w:u w:val="single"/>
        </w:rPr>
      </w:pPr>
    </w:p>
    <w:p w:rsidR="0086356D" w:rsidRPr="006B57B9" w:rsidRDefault="00024142" w:rsidP="00AD5DA1">
      <w:pPr>
        <w:rPr>
          <w:rFonts w:ascii="Arial" w:hAnsi="Arial" w:cs="Arial"/>
          <w:sz w:val="20"/>
          <w:szCs w:val="20"/>
        </w:rPr>
      </w:pPr>
      <w:r w:rsidRPr="00AD5DA1">
        <w:rPr>
          <w:rFonts w:ascii="Arial" w:hAnsi="Arial" w:cs="Arial"/>
          <w:b/>
          <w:sz w:val="20"/>
          <w:szCs w:val="20"/>
          <w:u w:val="single"/>
        </w:rPr>
        <w:t xml:space="preserve">Internet </w:t>
      </w:r>
      <w:r w:rsidR="0086356D" w:rsidRPr="00AD5DA1">
        <w:rPr>
          <w:rFonts w:ascii="Arial" w:hAnsi="Arial" w:cs="Arial"/>
          <w:b/>
          <w:sz w:val="20"/>
          <w:szCs w:val="20"/>
          <w:u w:val="single"/>
        </w:rPr>
        <w:t>Links</w:t>
      </w:r>
      <w:r w:rsidR="006B57B9" w:rsidRPr="006B57B9">
        <w:rPr>
          <w:rFonts w:ascii="Arial" w:hAnsi="Arial" w:cs="Arial"/>
          <w:sz w:val="20"/>
          <w:szCs w:val="20"/>
        </w:rPr>
        <w:t xml:space="preserve"> (need JavaScript </w:t>
      </w:r>
      <w:r w:rsidR="00E23FEB">
        <w:rPr>
          <w:rFonts w:ascii="Arial" w:hAnsi="Arial" w:cs="Arial"/>
          <w:sz w:val="20"/>
          <w:szCs w:val="20"/>
        </w:rPr>
        <w:t xml:space="preserve">turned </w:t>
      </w:r>
      <w:r w:rsidR="006B57B9" w:rsidRPr="006B57B9">
        <w:rPr>
          <w:rFonts w:ascii="Arial" w:hAnsi="Arial" w:cs="Arial"/>
          <w:sz w:val="20"/>
          <w:szCs w:val="20"/>
        </w:rPr>
        <w:t>on for YouTube videos)</w:t>
      </w:r>
    </w:p>
    <w:p w:rsidR="0086356D" w:rsidRPr="00AD5DA1" w:rsidRDefault="0086356D" w:rsidP="00AD5DA1">
      <w:pPr>
        <w:rPr>
          <w:rFonts w:ascii="Arial" w:hAnsi="Arial" w:cs="Arial"/>
          <w:b/>
          <w:sz w:val="20"/>
          <w:szCs w:val="20"/>
        </w:rPr>
      </w:pPr>
    </w:p>
    <w:p w:rsidR="00CD1A84" w:rsidRPr="00AD5DA1" w:rsidRDefault="00CD1A84" w:rsidP="00AD5DA1">
      <w:pPr>
        <w:rPr>
          <w:rFonts w:ascii="Arial" w:hAnsi="Arial" w:cs="Arial"/>
          <w:b/>
          <w:sz w:val="20"/>
          <w:szCs w:val="20"/>
        </w:rPr>
      </w:pPr>
      <w:r w:rsidRPr="00AD5DA1">
        <w:rPr>
          <w:rFonts w:ascii="Arial" w:hAnsi="Arial" w:cs="Arial"/>
          <w:b/>
          <w:sz w:val="20"/>
          <w:szCs w:val="20"/>
        </w:rPr>
        <w:t xml:space="preserve">History of Germany (Wikipedia):  </w:t>
      </w:r>
    </w:p>
    <w:p w:rsidR="00CD1A84" w:rsidRPr="00AD5DA1" w:rsidRDefault="00CD1A84" w:rsidP="00AD5DA1">
      <w:pPr>
        <w:rPr>
          <w:rFonts w:ascii="Arial" w:hAnsi="Arial" w:cs="Arial"/>
          <w:sz w:val="20"/>
          <w:szCs w:val="20"/>
        </w:rPr>
      </w:pPr>
      <w:r w:rsidRPr="00AD5DA1">
        <w:rPr>
          <w:rFonts w:ascii="Arial" w:hAnsi="Arial" w:cs="Arial"/>
          <w:sz w:val="20"/>
          <w:szCs w:val="20"/>
        </w:rPr>
        <w:tab/>
      </w:r>
      <w:hyperlink r:id="rId6" w:history="1">
        <w:r w:rsidRPr="00AD5DA1">
          <w:rPr>
            <w:rStyle w:val="Hyperlink"/>
            <w:rFonts w:ascii="Arial" w:hAnsi="Arial" w:cs="Arial"/>
            <w:sz w:val="20"/>
            <w:szCs w:val="20"/>
          </w:rPr>
          <w:t>http://en.wikipedia.org/wiki/History_of_Germany</w:t>
        </w:r>
      </w:hyperlink>
    </w:p>
    <w:p w:rsidR="00CD1A84" w:rsidRPr="00AD5DA1" w:rsidRDefault="00CD1A84" w:rsidP="00AD5DA1">
      <w:pPr>
        <w:rPr>
          <w:rFonts w:ascii="Arial" w:hAnsi="Arial" w:cs="Arial"/>
          <w:sz w:val="20"/>
          <w:szCs w:val="20"/>
        </w:rPr>
      </w:pPr>
    </w:p>
    <w:p w:rsidR="00B16460" w:rsidRDefault="00AF3D84" w:rsidP="00AD5DA1">
      <w:pPr>
        <w:rPr>
          <w:rFonts w:ascii="Arial" w:hAnsi="Arial" w:cs="Arial"/>
          <w:sz w:val="20"/>
          <w:szCs w:val="20"/>
        </w:rPr>
      </w:pPr>
      <w:r w:rsidRPr="00AF3D84">
        <w:rPr>
          <w:rFonts w:ascii="Arial" w:hAnsi="Arial" w:cs="Arial"/>
          <w:b/>
          <w:sz w:val="20"/>
          <w:szCs w:val="20"/>
        </w:rPr>
        <w:t>H</w:t>
      </w:r>
      <w:r w:rsidR="00B16460" w:rsidRPr="00AF3D84">
        <w:rPr>
          <w:rFonts w:ascii="Arial" w:hAnsi="Arial" w:cs="Arial"/>
          <w:b/>
          <w:sz w:val="20"/>
          <w:szCs w:val="20"/>
        </w:rPr>
        <w:t>andbook of War Facts and Peace Problems</w:t>
      </w:r>
      <w:r>
        <w:rPr>
          <w:rFonts w:ascii="Arial" w:hAnsi="Arial" w:cs="Arial"/>
          <w:sz w:val="20"/>
          <w:szCs w:val="20"/>
        </w:rPr>
        <w:t xml:space="preserve"> by </w:t>
      </w:r>
      <w:r w:rsidRPr="00AF3D84">
        <w:rPr>
          <w:rFonts w:ascii="Arial" w:hAnsi="Arial" w:cs="Arial"/>
          <w:sz w:val="20"/>
          <w:szCs w:val="20"/>
        </w:rPr>
        <w:t>Arthur L. Frothingham</w:t>
      </w:r>
      <w:r>
        <w:rPr>
          <w:rFonts w:ascii="Arial" w:hAnsi="Arial" w:cs="Arial"/>
          <w:sz w:val="20"/>
          <w:szCs w:val="20"/>
        </w:rPr>
        <w:t>, 1917, National Security League.  Extraordinary; hard to evaluate.  See Wikipedia on National Security League.</w:t>
      </w:r>
    </w:p>
    <w:p w:rsidR="00B16460" w:rsidRDefault="008943D2" w:rsidP="00AD5DA1">
      <w:pPr>
        <w:rPr>
          <w:rFonts w:ascii="Arial" w:hAnsi="Arial" w:cs="Arial"/>
          <w:sz w:val="20"/>
          <w:szCs w:val="20"/>
        </w:rPr>
      </w:pPr>
      <w:r>
        <w:rPr>
          <w:rFonts w:ascii="Arial" w:hAnsi="Arial" w:cs="Arial"/>
          <w:sz w:val="20"/>
          <w:szCs w:val="20"/>
        </w:rPr>
        <w:tab/>
      </w:r>
      <w:hyperlink r:id="rId7" w:history="1">
        <w:r w:rsidRPr="000C3880">
          <w:rPr>
            <w:rStyle w:val="Hyperlink"/>
            <w:rFonts w:ascii="Arial" w:hAnsi="Arial" w:cs="Arial"/>
            <w:sz w:val="20"/>
            <w:szCs w:val="20"/>
          </w:rPr>
          <w:t>http://www.gwpda.org/wwi-www/WarFacts/wfactsTC.htm#TC</w:t>
        </w:r>
      </w:hyperlink>
      <w:r>
        <w:rPr>
          <w:rFonts w:ascii="Arial" w:hAnsi="Arial" w:cs="Arial"/>
          <w:sz w:val="20"/>
          <w:szCs w:val="20"/>
        </w:rPr>
        <w:t xml:space="preserve">  </w:t>
      </w:r>
      <w:r w:rsidR="00851109">
        <w:rPr>
          <w:rFonts w:ascii="Arial" w:hAnsi="Arial" w:cs="Arial"/>
          <w:sz w:val="20"/>
          <w:szCs w:val="20"/>
        </w:rPr>
        <w:t>(Click chapter headings.)</w:t>
      </w:r>
    </w:p>
    <w:p w:rsidR="00AF3D84" w:rsidRPr="00AF3D84" w:rsidRDefault="00AF3D84" w:rsidP="00AD5DA1">
      <w:pPr>
        <w:rPr>
          <w:rFonts w:ascii="Arial" w:hAnsi="Arial" w:cs="Arial"/>
          <w:sz w:val="20"/>
          <w:szCs w:val="20"/>
        </w:rPr>
      </w:pPr>
    </w:p>
    <w:p w:rsidR="00CD1A84" w:rsidRPr="00AD5DA1" w:rsidRDefault="00CD1A84" w:rsidP="00AD5DA1">
      <w:pPr>
        <w:rPr>
          <w:rFonts w:ascii="Arial" w:hAnsi="Arial" w:cs="Arial"/>
          <w:sz w:val="20"/>
          <w:szCs w:val="20"/>
        </w:rPr>
      </w:pPr>
      <w:r w:rsidRPr="00AD5DA1">
        <w:rPr>
          <w:rStyle w:val="Strong"/>
          <w:rFonts w:ascii="Arial" w:hAnsi="Arial" w:cs="Arial"/>
          <w:sz w:val="20"/>
          <w:szCs w:val="20"/>
        </w:rPr>
        <w:t>The Origins of the Second World War by Dr</w:t>
      </w:r>
      <w:r w:rsidR="00AC70A5">
        <w:rPr>
          <w:rStyle w:val="Strong"/>
          <w:rFonts w:ascii="Arial" w:hAnsi="Arial" w:cs="Arial"/>
          <w:sz w:val="20"/>
          <w:szCs w:val="20"/>
        </w:rPr>
        <w:t>.</w:t>
      </w:r>
      <w:r w:rsidRPr="00AD5DA1">
        <w:rPr>
          <w:rStyle w:val="Strong"/>
          <w:rFonts w:ascii="Arial" w:hAnsi="Arial" w:cs="Arial"/>
          <w:sz w:val="20"/>
          <w:szCs w:val="20"/>
        </w:rPr>
        <w:t xml:space="preserve"> Ruth Henig. University of Lancaster</w:t>
      </w:r>
    </w:p>
    <w:p w:rsidR="00CD1A84" w:rsidRPr="00AD5DA1" w:rsidRDefault="00CD1A84" w:rsidP="00AD5DA1">
      <w:pPr>
        <w:rPr>
          <w:rFonts w:ascii="Arial" w:hAnsi="Arial" w:cs="Arial"/>
          <w:sz w:val="20"/>
          <w:szCs w:val="20"/>
        </w:rPr>
      </w:pPr>
      <w:r w:rsidRPr="00AD5DA1">
        <w:rPr>
          <w:rFonts w:ascii="Arial" w:hAnsi="Arial" w:cs="Arial"/>
          <w:sz w:val="20"/>
          <w:szCs w:val="20"/>
        </w:rPr>
        <w:tab/>
      </w:r>
      <w:hyperlink r:id="rId8" w:history="1">
        <w:r w:rsidRPr="00AC70A5">
          <w:rPr>
            <w:rStyle w:val="Hyperlink"/>
            <w:rFonts w:ascii="Arial" w:hAnsi="Arial" w:cs="Arial"/>
            <w:sz w:val="20"/>
            <w:szCs w:val="20"/>
          </w:rPr>
          <w:t>http://www.users.globalnet.co.uk/~semp/origins.htm</w:t>
        </w:r>
      </w:hyperlink>
    </w:p>
    <w:p w:rsidR="00CD1A84" w:rsidRPr="00AD5DA1" w:rsidRDefault="00CD1A84" w:rsidP="00AD5DA1">
      <w:pPr>
        <w:rPr>
          <w:rFonts w:ascii="Arial" w:hAnsi="Arial" w:cs="Arial"/>
          <w:b/>
          <w:sz w:val="20"/>
          <w:szCs w:val="20"/>
        </w:rPr>
      </w:pPr>
    </w:p>
    <w:p w:rsidR="00537515" w:rsidRPr="00537515" w:rsidRDefault="00537515" w:rsidP="00AD5DA1">
      <w:pPr>
        <w:rPr>
          <w:rFonts w:ascii="Arial" w:hAnsi="Arial" w:cs="Arial"/>
          <w:sz w:val="20"/>
          <w:szCs w:val="20"/>
        </w:rPr>
      </w:pPr>
      <w:r w:rsidRPr="00537515">
        <w:rPr>
          <w:rFonts w:ascii="Arial" w:hAnsi="Arial" w:cs="Arial"/>
          <w:b/>
          <w:sz w:val="20"/>
          <w:szCs w:val="20"/>
        </w:rPr>
        <w:t>A Decade of American Foreign Policy Basic Documents 1941-1949;</w:t>
      </w:r>
      <w:r w:rsidRPr="00537515">
        <w:rPr>
          <w:rFonts w:ascii="Arial" w:hAnsi="Arial" w:cs="Arial"/>
          <w:sz w:val="20"/>
          <w:szCs w:val="20"/>
        </w:rPr>
        <w:t xml:space="preserve"> Yale Avalon Project </w:t>
      </w:r>
    </w:p>
    <w:p w:rsidR="00537515" w:rsidRPr="00537515" w:rsidRDefault="00537515" w:rsidP="00AD5DA1">
      <w:pPr>
        <w:rPr>
          <w:rFonts w:ascii="Arial" w:hAnsi="Arial" w:cs="Arial"/>
          <w:sz w:val="20"/>
          <w:szCs w:val="20"/>
        </w:rPr>
      </w:pPr>
      <w:r w:rsidRPr="00537515">
        <w:rPr>
          <w:rFonts w:ascii="Arial" w:hAnsi="Arial" w:cs="Arial"/>
          <w:sz w:val="20"/>
          <w:szCs w:val="20"/>
        </w:rPr>
        <w:tab/>
      </w:r>
      <w:hyperlink r:id="rId9" w:history="1">
        <w:r w:rsidRPr="00AC70A5">
          <w:rPr>
            <w:rStyle w:val="Hyperlink"/>
            <w:rFonts w:ascii="Arial" w:hAnsi="Arial" w:cs="Arial"/>
            <w:sz w:val="20"/>
            <w:szCs w:val="20"/>
          </w:rPr>
          <w:t>http://avalon.law.yale.edu/subject_menus/decade.asp</w:t>
        </w:r>
      </w:hyperlink>
    </w:p>
    <w:p w:rsidR="00537515" w:rsidRDefault="00537515" w:rsidP="00AD5DA1">
      <w:pPr>
        <w:rPr>
          <w:rFonts w:ascii="Arial" w:hAnsi="Arial" w:cs="Arial"/>
          <w:b/>
          <w:sz w:val="20"/>
          <w:szCs w:val="20"/>
        </w:rPr>
      </w:pPr>
    </w:p>
    <w:p w:rsidR="008745E7" w:rsidRPr="008745E7" w:rsidRDefault="008745E7" w:rsidP="00AD5DA1">
      <w:pPr>
        <w:rPr>
          <w:rFonts w:ascii="Arial" w:hAnsi="Arial" w:cs="Arial"/>
          <w:sz w:val="20"/>
          <w:szCs w:val="20"/>
        </w:rPr>
      </w:pPr>
      <w:r>
        <w:rPr>
          <w:rFonts w:ascii="Arial" w:hAnsi="Arial" w:cs="Arial"/>
          <w:b/>
          <w:sz w:val="20"/>
          <w:szCs w:val="20"/>
        </w:rPr>
        <w:t xml:space="preserve">Generalplan Ost </w:t>
      </w:r>
      <w:r w:rsidRPr="008745E7">
        <w:rPr>
          <w:rFonts w:ascii="Arial" w:hAnsi="Arial" w:cs="Arial"/>
          <w:sz w:val="20"/>
          <w:szCs w:val="20"/>
        </w:rPr>
        <w:t>– Germanizing Eastern Europe and other links to Nazi foreign policy</w:t>
      </w:r>
    </w:p>
    <w:p w:rsidR="008745E7" w:rsidRPr="008745E7" w:rsidRDefault="008745E7" w:rsidP="00AD5DA1">
      <w:pPr>
        <w:rPr>
          <w:rFonts w:ascii="Arial" w:hAnsi="Arial" w:cs="Arial"/>
          <w:sz w:val="20"/>
          <w:szCs w:val="20"/>
        </w:rPr>
      </w:pPr>
      <w:r>
        <w:rPr>
          <w:rFonts w:ascii="Arial" w:hAnsi="Arial" w:cs="Arial"/>
          <w:sz w:val="20"/>
          <w:szCs w:val="20"/>
        </w:rPr>
        <w:tab/>
      </w:r>
      <w:hyperlink r:id="rId10" w:history="1">
        <w:r w:rsidRPr="00AC70A5">
          <w:rPr>
            <w:rStyle w:val="Hyperlink"/>
            <w:rFonts w:ascii="Arial" w:hAnsi="Arial" w:cs="Arial"/>
            <w:sz w:val="20"/>
            <w:szCs w:val="20"/>
          </w:rPr>
          <w:t>http://en.wikipedia.org/wiki/Generalplan_Ost</w:t>
        </w:r>
      </w:hyperlink>
      <w:r w:rsidRPr="008745E7">
        <w:rPr>
          <w:rFonts w:ascii="Arial" w:hAnsi="Arial" w:cs="Arial"/>
          <w:sz w:val="20"/>
          <w:szCs w:val="20"/>
        </w:rPr>
        <w:t xml:space="preserve"> </w:t>
      </w:r>
    </w:p>
    <w:p w:rsidR="008745E7" w:rsidRDefault="008745E7" w:rsidP="00AD5DA1">
      <w:pPr>
        <w:rPr>
          <w:rFonts w:ascii="Arial" w:hAnsi="Arial" w:cs="Arial"/>
          <w:b/>
          <w:sz w:val="20"/>
          <w:szCs w:val="20"/>
        </w:rPr>
      </w:pPr>
    </w:p>
    <w:p w:rsidR="00CD1A84" w:rsidRPr="00AD5DA1" w:rsidRDefault="00AC70A5" w:rsidP="00AD5DA1">
      <w:pPr>
        <w:rPr>
          <w:rFonts w:ascii="Arial" w:hAnsi="Arial" w:cs="Arial"/>
          <w:sz w:val="20"/>
          <w:szCs w:val="20"/>
        </w:rPr>
      </w:pPr>
      <w:r>
        <w:rPr>
          <w:rFonts w:ascii="Arial" w:hAnsi="Arial" w:cs="Arial"/>
          <w:b/>
          <w:sz w:val="20"/>
          <w:szCs w:val="20"/>
        </w:rPr>
        <w:t>Morge</w:t>
      </w:r>
      <w:r w:rsidRPr="00AD5DA1">
        <w:rPr>
          <w:rFonts w:ascii="Arial" w:hAnsi="Arial" w:cs="Arial"/>
          <w:b/>
          <w:sz w:val="20"/>
          <w:szCs w:val="20"/>
        </w:rPr>
        <w:t>nthau</w:t>
      </w:r>
      <w:r w:rsidR="00CD1A84" w:rsidRPr="00AD5DA1">
        <w:rPr>
          <w:rFonts w:ascii="Arial" w:hAnsi="Arial" w:cs="Arial"/>
          <w:b/>
          <w:sz w:val="20"/>
          <w:szCs w:val="20"/>
        </w:rPr>
        <w:t xml:space="preserve"> Plan </w:t>
      </w:r>
      <w:r w:rsidR="008745E7">
        <w:rPr>
          <w:rFonts w:ascii="Arial" w:hAnsi="Arial" w:cs="Arial"/>
          <w:b/>
          <w:sz w:val="20"/>
          <w:szCs w:val="20"/>
        </w:rPr>
        <w:t xml:space="preserve">-- </w:t>
      </w:r>
      <w:r w:rsidR="00CD1A84" w:rsidRPr="008745E7">
        <w:rPr>
          <w:rFonts w:ascii="Arial" w:hAnsi="Arial" w:cs="Arial"/>
          <w:sz w:val="20"/>
          <w:szCs w:val="20"/>
        </w:rPr>
        <w:t xml:space="preserve">original typed version and clean-text version: </w:t>
      </w:r>
      <w:r w:rsidR="00CD1A84" w:rsidRPr="00AD5DA1">
        <w:rPr>
          <w:rFonts w:ascii="Arial" w:hAnsi="Arial" w:cs="Arial"/>
          <w:sz w:val="20"/>
          <w:szCs w:val="20"/>
        </w:rPr>
        <w:tab/>
      </w:r>
      <w:hyperlink r:id="rId11" w:history="1">
        <w:r w:rsidR="00CD1A84" w:rsidRPr="00AD5DA1">
          <w:rPr>
            <w:rStyle w:val="Hyperlink"/>
            <w:rFonts w:ascii="Arial" w:hAnsi="Arial" w:cs="Arial"/>
            <w:sz w:val="20"/>
            <w:szCs w:val="20"/>
          </w:rPr>
          <w:t>http://docs.fdrlibrary.marist.edu/psf/box31/t297a01.html</w:t>
        </w:r>
      </w:hyperlink>
    </w:p>
    <w:p w:rsidR="00CD1A84" w:rsidRPr="00AD5DA1" w:rsidRDefault="00CD1A84" w:rsidP="00AD5DA1">
      <w:pPr>
        <w:rPr>
          <w:rFonts w:ascii="Arial" w:hAnsi="Arial" w:cs="Arial"/>
          <w:sz w:val="20"/>
          <w:szCs w:val="20"/>
        </w:rPr>
      </w:pPr>
    </w:p>
    <w:p w:rsidR="00FF7929" w:rsidRDefault="00FF7929" w:rsidP="00AD5DA1">
      <w:pPr>
        <w:rPr>
          <w:rFonts w:ascii="Arial" w:hAnsi="Arial" w:cs="Arial"/>
          <w:sz w:val="20"/>
          <w:szCs w:val="20"/>
        </w:rPr>
      </w:pPr>
      <w:r w:rsidRPr="00FF7929">
        <w:rPr>
          <w:rFonts w:ascii="Arial" w:hAnsi="Arial" w:cs="Arial"/>
          <w:b/>
          <w:sz w:val="20"/>
          <w:szCs w:val="20"/>
        </w:rPr>
        <w:t xml:space="preserve">JCS Directive 1067, </w:t>
      </w:r>
      <w:r w:rsidRPr="00FF7929">
        <w:rPr>
          <w:rFonts w:ascii="Arial" w:hAnsi="Arial" w:cs="Arial"/>
          <w:sz w:val="20"/>
          <w:szCs w:val="20"/>
        </w:rPr>
        <w:t xml:space="preserve">synopsis and full text (very long, </w:t>
      </w:r>
      <w:r w:rsidR="000A1889">
        <w:rPr>
          <w:rFonts w:ascii="Arial" w:hAnsi="Arial" w:cs="Arial"/>
          <w:sz w:val="20"/>
          <w:szCs w:val="20"/>
        </w:rPr>
        <w:t xml:space="preserve">fascinating </w:t>
      </w:r>
      <w:r w:rsidR="00815D40">
        <w:rPr>
          <w:rFonts w:ascii="Arial" w:hAnsi="Arial" w:cs="Arial"/>
          <w:sz w:val="20"/>
          <w:szCs w:val="20"/>
        </w:rPr>
        <w:t xml:space="preserve">occupation </w:t>
      </w:r>
      <w:r w:rsidR="000A1889">
        <w:rPr>
          <w:rFonts w:ascii="Arial" w:hAnsi="Arial" w:cs="Arial"/>
          <w:sz w:val="20"/>
          <w:szCs w:val="20"/>
        </w:rPr>
        <w:t>nuts</w:t>
      </w:r>
      <w:r w:rsidR="00815D40">
        <w:rPr>
          <w:rFonts w:ascii="Arial" w:hAnsi="Arial" w:cs="Arial"/>
          <w:sz w:val="20"/>
          <w:szCs w:val="20"/>
        </w:rPr>
        <w:t xml:space="preserve"> and </w:t>
      </w:r>
      <w:r w:rsidR="000A1889">
        <w:rPr>
          <w:rFonts w:ascii="Arial" w:hAnsi="Arial" w:cs="Arial"/>
          <w:sz w:val="20"/>
          <w:szCs w:val="20"/>
        </w:rPr>
        <w:t>bolts)</w:t>
      </w:r>
      <w:r>
        <w:rPr>
          <w:rFonts w:ascii="Arial" w:hAnsi="Arial" w:cs="Arial"/>
          <w:sz w:val="20"/>
          <w:szCs w:val="20"/>
        </w:rPr>
        <w:tab/>
      </w:r>
      <w:r w:rsidRPr="00FF7929">
        <w:rPr>
          <w:rFonts w:ascii="Arial" w:hAnsi="Arial" w:cs="Arial"/>
          <w:sz w:val="20"/>
          <w:szCs w:val="20"/>
        </w:rPr>
        <w:t>http://www.read-all-about-it.org/archive_english/german_losses/JCS_1067_0208.html</w:t>
      </w:r>
    </w:p>
    <w:p w:rsidR="00FF7929" w:rsidRPr="00FF7929" w:rsidRDefault="00FF7929" w:rsidP="00AD5DA1">
      <w:pPr>
        <w:rPr>
          <w:rFonts w:ascii="Arial" w:hAnsi="Arial" w:cs="Arial"/>
          <w:sz w:val="20"/>
          <w:szCs w:val="20"/>
        </w:rPr>
      </w:pPr>
    </w:p>
    <w:p w:rsidR="00537515" w:rsidRPr="00537515" w:rsidRDefault="008943D2" w:rsidP="00537515">
      <w:pPr>
        <w:rPr>
          <w:rFonts w:ascii="Arial" w:hAnsi="Arial" w:cs="Arial"/>
          <w:sz w:val="20"/>
          <w:szCs w:val="20"/>
        </w:rPr>
      </w:pPr>
      <w:r>
        <w:rPr>
          <w:rFonts w:ascii="Arial" w:hAnsi="Arial" w:cs="Arial"/>
          <w:b/>
          <w:sz w:val="20"/>
          <w:szCs w:val="20"/>
        </w:rPr>
        <w:t xml:space="preserve">Potsdam </w:t>
      </w:r>
      <w:r w:rsidR="0086356D" w:rsidRPr="00AD5DA1">
        <w:rPr>
          <w:rFonts w:ascii="Arial" w:hAnsi="Arial" w:cs="Arial"/>
          <w:b/>
          <w:sz w:val="20"/>
          <w:szCs w:val="20"/>
        </w:rPr>
        <w:t>Protocol</w:t>
      </w:r>
      <w:r w:rsidR="00CD1A84" w:rsidRPr="00AD5DA1">
        <w:rPr>
          <w:rFonts w:ascii="Arial" w:hAnsi="Arial" w:cs="Arial"/>
          <w:b/>
          <w:sz w:val="20"/>
          <w:szCs w:val="20"/>
        </w:rPr>
        <w:t xml:space="preserve"> on Allies’ postwar treatment of Germany</w:t>
      </w:r>
      <w:r w:rsidR="00145BF9" w:rsidRPr="00AD5DA1">
        <w:rPr>
          <w:rFonts w:ascii="Arial" w:hAnsi="Arial" w:cs="Arial"/>
          <w:sz w:val="20"/>
          <w:szCs w:val="20"/>
        </w:rPr>
        <w:t xml:space="preserve"> </w:t>
      </w:r>
      <w:r w:rsidR="0086356D" w:rsidRPr="00AD5DA1">
        <w:rPr>
          <w:rFonts w:ascii="Arial" w:hAnsi="Arial" w:cs="Arial"/>
          <w:sz w:val="20"/>
          <w:szCs w:val="20"/>
        </w:rPr>
        <w:t xml:space="preserve"> </w:t>
      </w:r>
    </w:p>
    <w:p w:rsidR="00AD5DA1" w:rsidRDefault="00CD1A84" w:rsidP="00AD5DA1">
      <w:pPr>
        <w:rPr>
          <w:rFonts w:ascii="Arial" w:hAnsi="Arial" w:cs="Arial"/>
          <w:sz w:val="20"/>
          <w:szCs w:val="20"/>
        </w:rPr>
      </w:pPr>
      <w:r w:rsidRPr="00AD5DA1">
        <w:rPr>
          <w:rFonts w:ascii="Arial" w:hAnsi="Arial" w:cs="Arial"/>
          <w:sz w:val="20"/>
          <w:szCs w:val="20"/>
        </w:rPr>
        <w:tab/>
      </w:r>
      <w:hyperlink r:id="rId12" w:history="1">
        <w:r w:rsidR="00304D4F" w:rsidRPr="00AD5DA1">
          <w:rPr>
            <w:rStyle w:val="Hyperlink"/>
            <w:rFonts w:ascii="Arial" w:hAnsi="Arial" w:cs="Arial"/>
            <w:sz w:val="20"/>
            <w:szCs w:val="20"/>
          </w:rPr>
          <w:t>http://avalon.law.yale.edu/20th_century/decade17.asp</w:t>
        </w:r>
      </w:hyperlink>
    </w:p>
    <w:p w:rsidR="00AD5DA1" w:rsidRDefault="00AD5DA1" w:rsidP="00AD5DA1">
      <w:pPr>
        <w:rPr>
          <w:rFonts w:ascii="Arial" w:hAnsi="Arial" w:cs="Arial"/>
          <w:sz w:val="20"/>
          <w:szCs w:val="20"/>
        </w:rPr>
      </w:pPr>
    </w:p>
    <w:p w:rsidR="00AC70A5" w:rsidRPr="00AD5DA1" w:rsidRDefault="00AC70A5" w:rsidP="00AC70A5">
      <w:pPr>
        <w:rPr>
          <w:rFonts w:ascii="Arial" w:hAnsi="Arial" w:cs="Arial"/>
          <w:b/>
          <w:sz w:val="20"/>
          <w:szCs w:val="20"/>
        </w:rPr>
      </w:pPr>
      <w:r w:rsidRPr="00AD5DA1">
        <w:rPr>
          <w:rFonts w:ascii="Arial" w:hAnsi="Arial" w:cs="Arial"/>
          <w:b/>
          <w:sz w:val="20"/>
          <w:szCs w:val="20"/>
        </w:rPr>
        <w:t>United States Home Front in World War II (Wikipedia)</w:t>
      </w:r>
    </w:p>
    <w:p w:rsidR="00AC70A5" w:rsidRPr="00AD5DA1" w:rsidRDefault="00AC70A5" w:rsidP="00AC70A5">
      <w:pPr>
        <w:rPr>
          <w:rFonts w:ascii="Arial" w:hAnsi="Arial" w:cs="Arial"/>
          <w:sz w:val="20"/>
          <w:szCs w:val="20"/>
        </w:rPr>
      </w:pPr>
      <w:r w:rsidRPr="00AD5DA1">
        <w:rPr>
          <w:rFonts w:ascii="Arial" w:hAnsi="Arial" w:cs="Arial"/>
          <w:sz w:val="20"/>
          <w:szCs w:val="20"/>
        </w:rPr>
        <w:tab/>
      </w:r>
      <w:hyperlink r:id="rId13" w:history="1">
        <w:r w:rsidRPr="00AD5DA1">
          <w:rPr>
            <w:rStyle w:val="Hyperlink"/>
            <w:rFonts w:ascii="Arial" w:hAnsi="Arial" w:cs="Arial"/>
            <w:sz w:val="20"/>
            <w:szCs w:val="20"/>
          </w:rPr>
          <w:t>http://en.wikipedia.org/wiki/United_States_home_front_during_World_War_II</w:t>
        </w:r>
      </w:hyperlink>
    </w:p>
    <w:p w:rsidR="00AC70A5" w:rsidRDefault="00AC70A5" w:rsidP="00AD5DA1">
      <w:pPr>
        <w:rPr>
          <w:rFonts w:ascii="Arial" w:hAnsi="Arial" w:cs="Arial"/>
          <w:b/>
          <w:sz w:val="20"/>
          <w:szCs w:val="20"/>
        </w:rPr>
      </w:pPr>
    </w:p>
    <w:p w:rsidR="008E0035" w:rsidRPr="00AD5DA1" w:rsidRDefault="008E0035" w:rsidP="00AD5DA1">
      <w:pPr>
        <w:rPr>
          <w:rFonts w:ascii="Arial" w:hAnsi="Arial" w:cs="Arial"/>
          <w:sz w:val="20"/>
          <w:szCs w:val="20"/>
        </w:rPr>
      </w:pPr>
      <w:r w:rsidRPr="00AD5DA1">
        <w:rPr>
          <w:rFonts w:ascii="Arial" w:hAnsi="Arial" w:cs="Arial"/>
          <w:b/>
          <w:sz w:val="20"/>
          <w:szCs w:val="20"/>
        </w:rPr>
        <w:t>The 1942 Wannsee Conference</w:t>
      </w:r>
      <w:r w:rsidRPr="00AD5DA1">
        <w:rPr>
          <w:rFonts w:ascii="Arial" w:hAnsi="Arial" w:cs="Arial"/>
          <w:sz w:val="20"/>
          <w:szCs w:val="20"/>
        </w:rPr>
        <w:t xml:space="preserve"> (on “The Final Solution”) and minutes of discussion as recorded by Adolf Eichmann and edited by Reinhard Heydrich, Himmler's second in command of the SS: </w:t>
      </w:r>
      <w:r w:rsidRPr="00AD5DA1">
        <w:rPr>
          <w:rFonts w:ascii="Arial" w:hAnsi="Arial" w:cs="Arial"/>
          <w:sz w:val="20"/>
          <w:szCs w:val="20"/>
        </w:rPr>
        <w:tab/>
      </w:r>
    </w:p>
    <w:p w:rsidR="008E0035" w:rsidRDefault="008E0035" w:rsidP="00AD5DA1">
      <w:r w:rsidRPr="00AD5DA1">
        <w:rPr>
          <w:rFonts w:ascii="Arial" w:hAnsi="Arial" w:cs="Arial"/>
          <w:sz w:val="20"/>
          <w:szCs w:val="20"/>
        </w:rPr>
        <w:tab/>
      </w:r>
      <w:hyperlink r:id="rId14" w:history="1">
        <w:r w:rsidR="008A3AF7" w:rsidRPr="00AD5DA1">
          <w:rPr>
            <w:rStyle w:val="Hyperlink"/>
            <w:rFonts w:ascii="Arial" w:hAnsi="Arial" w:cs="Arial"/>
            <w:sz w:val="20"/>
            <w:szCs w:val="20"/>
          </w:rPr>
          <w:t>http://www.historyplace.com/worldwar2/timeline/wannsee2.htm</w:t>
        </w:r>
      </w:hyperlink>
    </w:p>
    <w:p w:rsidR="008A3AF7" w:rsidRPr="00AD5DA1" w:rsidRDefault="008A3AF7" w:rsidP="00AD5DA1">
      <w:pPr>
        <w:rPr>
          <w:rFonts w:ascii="Arial" w:hAnsi="Arial" w:cs="Arial"/>
          <w:sz w:val="20"/>
          <w:szCs w:val="20"/>
        </w:rPr>
      </w:pPr>
    </w:p>
    <w:p w:rsidR="008A3AF7" w:rsidRPr="00AD5DA1" w:rsidRDefault="008A3AF7" w:rsidP="00AD5DA1">
      <w:pPr>
        <w:rPr>
          <w:rFonts w:ascii="Arial" w:hAnsi="Arial" w:cs="Arial"/>
          <w:b/>
          <w:sz w:val="20"/>
          <w:szCs w:val="20"/>
        </w:rPr>
      </w:pPr>
      <w:r w:rsidRPr="00AD5DA1">
        <w:rPr>
          <w:rFonts w:ascii="Arial" w:hAnsi="Arial" w:cs="Arial"/>
          <w:b/>
          <w:sz w:val="20"/>
          <w:szCs w:val="20"/>
        </w:rPr>
        <w:t>Post-War Europe: Refugees, Exile and Resettlement, 1945-1950</w:t>
      </w:r>
    </w:p>
    <w:p w:rsidR="008A3AF7" w:rsidRPr="00AD5DA1" w:rsidRDefault="008A3AF7" w:rsidP="00AD5DA1">
      <w:pPr>
        <w:rPr>
          <w:rFonts w:ascii="Arial" w:hAnsi="Arial" w:cs="Arial"/>
          <w:sz w:val="20"/>
          <w:szCs w:val="20"/>
        </w:rPr>
      </w:pPr>
      <w:r w:rsidRPr="00AD5DA1">
        <w:rPr>
          <w:rFonts w:ascii="Arial" w:hAnsi="Arial" w:cs="Arial"/>
          <w:sz w:val="20"/>
          <w:szCs w:val="20"/>
        </w:rPr>
        <w:tab/>
      </w:r>
      <w:hyperlink r:id="rId15" w:history="1">
        <w:r w:rsidRPr="00AD5DA1">
          <w:rPr>
            <w:rStyle w:val="Hyperlink"/>
            <w:rFonts w:ascii="Arial" w:hAnsi="Arial" w:cs="Arial"/>
            <w:sz w:val="20"/>
            <w:szCs w:val="20"/>
          </w:rPr>
          <w:t>http://www.tlemea.com/postwareurope/index.htm</w:t>
        </w:r>
      </w:hyperlink>
      <w:r w:rsidRPr="00AD5DA1">
        <w:rPr>
          <w:rFonts w:ascii="Arial" w:hAnsi="Arial" w:cs="Arial"/>
          <w:sz w:val="20"/>
          <w:szCs w:val="20"/>
        </w:rPr>
        <w:t xml:space="preserve"> (click Introductions f</w:t>
      </w:r>
      <w:r w:rsidR="007B45D2" w:rsidRPr="00AD5DA1">
        <w:rPr>
          <w:rFonts w:ascii="Arial" w:hAnsi="Arial" w:cs="Arial"/>
          <w:sz w:val="20"/>
          <w:szCs w:val="20"/>
        </w:rPr>
        <w:t>o</w:t>
      </w:r>
      <w:r w:rsidRPr="00AD5DA1">
        <w:rPr>
          <w:rFonts w:ascii="Arial" w:hAnsi="Arial" w:cs="Arial"/>
          <w:sz w:val="20"/>
          <w:szCs w:val="20"/>
        </w:rPr>
        <w:t xml:space="preserve">r essays) </w:t>
      </w:r>
    </w:p>
    <w:p w:rsidR="000F7503" w:rsidRPr="00AD5DA1" w:rsidRDefault="000F7503" w:rsidP="00AD5DA1">
      <w:pPr>
        <w:rPr>
          <w:rFonts w:ascii="Arial" w:hAnsi="Arial" w:cs="Arial"/>
          <w:sz w:val="20"/>
          <w:szCs w:val="20"/>
        </w:rPr>
      </w:pPr>
    </w:p>
    <w:p w:rsidR="005A1BD4" w:rsidRPr="00AD5DA1" w:rsidRDefault="005A1BD4" w:rsidP="00AD5DA1">
      <w:pPr>
        <w:rPr>
          <w:rFonts w:ascii="Arial" w:hAnsi="Arial" w:cs="Arial"/>
          <w:sz w:val="20"/>
          <w:szCs w:val="20"/>
        </w:rPr>
      </w:pPr>
      <w:r w:rsidRPr="00AD5DA1">
        <w:rPr>
          <w:rFonts w:ascii="Arial" w:hAnsi="Arial" w:cs="Arial"/>
          <w:b/>
          <w:sz w:val="20"/>
          <w:szCs w:val="20"/>
        </w:rPr>
        <w:t>“</w:t>
      </w:r>
      <w:r w:rsidR="000F7503" w:rsidRPr="00AD5DA1">
        <w:rPr>
          <w:rFonts w:ascii="Arial" w:hAnsi="Arial" w:cs="Arial"/>
          <w:b/>
          <w:sz w:val="20"/>
          <w:szCs w:val="20"/>
        </w:rPr>
        <w:t>The Green Table</w:t>
      </w:r>
      <w:r w:rsidRPr="00AD5DA1">
        <w:rPr>
          <w:rFonts w:ascii="Arial" w:hAnsi="Arial" w:cs="Arial"/>
          <w:b/>
          <w:sz w:val="20"/>
          <w:szCs w:val="20"/>
        </w:rPr>
        <w:t>,”</w:t>
      </w:r>
      <w:r w:rsidRPr="00AD5DA1">
        <w:rPr>
          <w:rFonts w:ascii="Arial" w:hAnsi="Arial" w:cs="Arial"/>
          <w:sz w:val="20"/>
          <w:szCs w:val="20"/>
        </w:rPr>
        <w:t xml:space="preserve"> a powerful ballet by German choreographer </w:t>
      </w:r>
      <w:hyperlink r:id="rId16" w:tooltip="Kurt Jooss" w:history="1">
        <w:r w:rsidRPr="00AD5DA1">
          <w:rPr>
            <w:rStyle w:val="Hyperlink"/>
            <w:rFonts w:ascii="Arial" w:hAnsi="Arial" w:cs="Arial"/>
            <w:sz w:val="20"/>
            <w:szCs w:val="20"/>
          </w:rPr>
          <w:t>Kurt Jooss</w:t>
        </w:r>
      </w:hyperlink>
      <w:r w:rsidRPr="00AD5DA1">
        <w:rPr>
          <w:rFonts w:ascii="Arial" w:hAnsi="Arial" w:cs="Arial"/>
          <w:sz w:val="20"/>
          <w:szCs w:val="20"/>
        </w:rPr>
        <w:t xml:space="preserve"> </w:t>
      </w:r>
      <w:r w:rsidR="008653DB" w:rsidRPr="00AD5DA1">
        <w:rPr>
          <w:rFonts w:ascii="Arial" w:hAnsi="Arial" w:cs="Arial"/>
          <w:sz w:val="20"/>
          <w:szCs w:val="20"/>
        </w:rPr>
        <w:t xml:space="preserve">in </w:t>
      </w:r>
      <w:r w:rsidRPr="00AD5DA1">
        <w:rPr>
          <w:rFonts w:ascii="Arial" w:hAnsi="Arial" w:cs="Arial"/>
          <w:sz w:val="20"/>
          <w:szCs w:val="20"/>
        </w:rPr>
        <w:t xml:space="preserve">the </w:t>
      </w:r>
      <w:r w:rsidR="008653DB" w:rsidRPr="00AD5DA1">
        <w:rPr>
          <w:rFonts w:ascii="Arial" w:hAnsi="Arial" w:cs="Arial"/>
          <w:sz w:val="20"/>
          <w:szCs w:val="20"/>
        </w:rPr>
        <w:t xml:space="preserve">1930s </w:t>
      </w:r>
      <w:r w:rsidRPr="00AD5DA1">
        <w:rPr>
          <w:rFonts w:ascii="Arial" w:hAnsi="Arial" w:cs="Arial"/>
          <w:sz w:val="20"/>
          <w:szCs w:val="20"/>
        </w:rPr>
        <w:t xml:space="preserve">Weimar days, depicting the </w:t>
      </w:r>
      <w:r w:rsidR="007F558A" w:rsidRPr="00AD5DA1">
        <w:rPr>
          <w:rFonts w:ascii="Arial" w:hAnsi="Arial" w:cs="Arial"/>
          <w:sz w:val="20"/>
          <w:szCs w:val="20"/>
        </w:rPr>
        <w:t xml:space="preserve">attraction and </w:t>
      </w:r>
      <w:r w:rsidRPr="00AD5DA1">
        <w:rPr>
          <w:rFonts w:ascii="Arial" w:hAnsi="Arial" w:cs="Arial"/>
          <w:sz w:val="20"/>
          <w:szCs w:val="20"/>
        </w:rPr>
        <w:t>triumph of Mars (or Death) and the futility of diplomacy</w:t>
      </w:r>
      <w:r w:rsidR="008653DB" w:rsidRPr="00AD5DA1">
        <w:rPr>
          <w:rFonts w:ascii="Arial" w:hAnsi="Arial" w:cs="Arial"/>
          <w:sz w:val="20"/>
          <w:szCs w:val="20"/>
        </w:rPr>
        <w:t>:</w:t>
      </w:r>
    </w:p>
    <w:p w:rsidR="005A1BD4" w:rsidRPr="00AD5DA1" w:rsidRDefault="005A1BD4" w:rsidP="00AD5DA1">
      <w:pPr>
        <w:rPr>
          <w:rFonts w:ascii="Arial" w:hAnsi="Arial" w:cs="Arial"/>
          <w:sz w:val="20"/>
          <w:szCs w:val="20"/>
        </w:rPr>
      </w:pPr>
      <w:r w:rsidRPr="00AD5DA1">
        <w:rPr>
          <w:rFonts w:ascii="Arial" w:hAnsi="Arial" w:cs="Arial"/>
          <w:sz w:val="20"/>
          <w:szCs w:val="20"/>
        </w:rPr>
        <w:tab/>
        <w:t>Go to YouTube.com, search on “Green Table Kurt Jooss” and follow the links to each segment, totaling about 37 minutes.</w:t>
      </w:r>
      <w:r w:rsidR="007F558A" w:rsidRPr="00AD5DA1">
        <w:rPr>
          <w:rFonts w:ascii="Arial" w:hAnsi="Arial" w:cs="Arial"/>
          <w:sz w:val="20"/>
          <w:szCs w:val="20"/>
        </w:rPr>
        <w:t xml:space="preserve">  (Scene 4 seems to be missing.)</w:t>
      </w:r>
      <w:r w:rsidRPr="00AD5DA1">
        <w:rPr>
          <w:rFonts w:ascii="Arial" w:hAnsi="Arial" w:cs="Arial"/>
          <w:sz w:val="20"/>
          <w:szCs w:val="20"/>
        </w:rPr>
        <w:t xml:space="preserve">  Or see these segments: </w:t>
      </w:r>
    </w:p>
    <w:p w:rsidR="000F7503" w:rsidRPr="00AD5DA1" w:rsidRDefault="005A1BD4" w:rsidP="00AD5DA1">
      <w:pPr>
        <w:rPr>
          <w:rFonts w:ascii="Arial" w:hAnsi="Arial" w:cs="Arial"/>
          <w:sz w:val="20"/>
          <w:szCs w:val="20"/>
        </w:rPr>
      </w:pPr>
      <w:r w:rsidRPr="00AD5DA1">
        <w:rPr>
          <w:rFonts w:ascii="Arial" w:hAnsi="Arial" w:cs="Arial"/>
          <w:sz w:val="20"/>
          <w:szCs w:val="20"/>
        </w:rPr>
        <w:tab/>
      </w:r>
      <w:r w:rsidR="000F7503" w:rsidRPr="00AD5DA1">
        <w:rPr>
          <w:rFonts w:ascii="Arial" w:hAnsi="Arial" w:cs="Arial"/>
          <w:sz w:val="20"/>
          <w:szCs w:val="20"/>
        </w:rPr>
        <w:t xml:space="preserve">Beginning: </w:t>
      </w:r>
      <w:hyperlink r:id="rId17" w:history="1">
        <w:r w:rsidR="000F7503" w:rsidRPr="00AC70A5">
          <w:rPr>
            <w:rStyle w:val="Hyperlink"/>
            <w:rFonts w:ascii="Arial" w:hAnsi="Arial" w:cs="Arial"/>
            <w:sz w:val="20"/>
            <w:szCs w:val="20"/>
          </w:rPr>
          <w:t>http://www.youtube.com/watch?v=lXlPDQcfX0M&amp;feature=related</w:t>
        </w:r>
      </w:hyperlink>
    </w:p>
    <w:p w:rsidR="000F7503" w:rsidRPr="00AD5DA1" w:rsidRDefault="005A1BD4" w:rsidP="00AD5DA1">
      <w:pPr>
        <w:rPr>
          <w:rFonts w:ascii="Arial" w:hAnsi="Arial" w:cs="Arial"/>
          <w:sz w:val="20"/>
          <w:szCs w:val="20"/>
        </w:rPr>
      </w:pPr>
      <w:r w:rsidRPr="00AD5DA1">
        <w:rPr>
          <w:rFonts w:ascii="Arial" w:hAnsi="Arial" w:cs="Arial"/>
          <w:sz w:val="20"/>
          <w:szCs w:val="20"/>
        </w:rPr>
        <w:tab/>
      </w:r>
      <w:r w:rsidR="000F7503" w:rsidRPr="00AD5DA1">
        <w:rPr>
          <w:rFonts w:ascii="Arial" w:hAnsi="Arial" w:cs="Arial"/>
          <w:sz w:val="20"/>
          <w:szCs w:val="20"/>
        </w:rPr>
        <w:t xml:space="preserve">End: </w:t>
      </w:r>
      <w:hyperlink r:id="rId18" w:history="1">
        <w:r w:rsidRPr="00AD5DA1">
          <w:rPr>
            <w:rStyle w:val="Hyperlink"/>
            <w:rFonts w:ascii="Arial" w:hAnsi="Arial" w:cs="Arial"/>
            <w:sz w:val="20"/>
            <w:szCs w:val="20"/>
          </w:rPr>
          <w:t>http://www.youtube.com/watch?v=56dFC31W3OU&amp;feature=related</w:t>
        </w:r>
      </w:hyperlink>
    </w:p>
    <w:p w:rsidR="00281926" w:rsidRPr="00AD5DA1" w:rsidRDefault="005A1BD4" w:rsidP="00AD5DA1">
      <w:pPr>
        <w:rPr>
          <w:rFonts w:ascii="Arial" w:hAnsi="Arial" w:cs="Arial"/>
          <w:sz w:val="20"/>
          <w:szCs w:val="20"/>
        </w:rPr>
      </w:pPr>
      <w:r w:rsidRPr="00AD5DA1">
        <w:rPr>
          <w:rFonts w:ascii="Arial" w:hAnsi="Arial" w:cs="Arial"/>
          <w:sz w:val="20"/>
          <w:szCs w:val="20"/>
        </w:rPr>
        <w:t>Read t</w:t>
      </w:r>
      <w:r w:rsidR="000F7503" w:rsidRPr="00AD5DA1">
        <w:rPr>
          <w:rFonts w:ascii="Arial" w:hAnsi="Arial" w:cs="Arial"/>
          <w:sz w:val="20"/>
          <w:szCs w:val="20"/>
        </w:rPr>
        <w:t>he story</w:t>
      </w:r>
      <w:r w:rsidRPr="00AD5DA1">
        <w:rPr>
          <w:rFonts w:ascii="Arial" w:hAnsi="Arial" w:cs="Arial"/>
          <w:sz w:val="20"/>
          <w:szCs w:val="20"/>
        </w:rPr>
        <w:t xml:space="preserve"> of the ballet at</w:t>
      </w:r>
      <w:r w:rsidR="000F7503" w:rsidRPr="00AD5DA1">
        <w:rPr>
          <w:rFonts w:ascii="Arial" w:hAnsi="Arial" w:cs="Arial"/>
          <w:sz w:val="20"/>
          <w:szCs w:val="20"/>
        </w:rPr>
        <w:t xml:space="preserve">:  </w:t>
      </w:r>
      <w:hyperlink r:id="rId19" w:history="1">
        <w:r w:rsidR="00281926" w:rsidRPr="00AD5DA1">
          <w:rPr>
            <w:rStyle w:val="Hyperlink"/>
            <w:rFonts w:ascii="Arial" w:hAnsi="Arial" w:cs="Arial"/>
            <w:sz w:val="20"/>
            <w:szCs w:val="20"/>
          </w:rPr>
          <w:t>http://en.wikipedia.org/wiki/The_Green_Table</w:t>
        </w:r>
      </w:hyperlink>
    </w:p>
    <w:p w:rsidR="00281926" w:rsidRPr="00AD5DA1" w:rsidRDefault="00281926" w:rsidP="00AD5DA1">
      <w:pPr>
        <w:rPr>
          <w:rFonts w:ascii="Arial" w:hAnsi="Arial" w:cs="Arial"/>
          <w:sz w:val="20"/>
          <w:szCs w:val="20"/>
        </w:rPr>
      </w:pPr>
    </w:p>
    <w:p w:rsidR="00281926" w:rsidRPr="00AD5DA1" w:rsidRDefault="00281926" w:rsidP="00AD5DA1">
      <w:pPr>
        <w:rPr>
          <w:rFonts w:ascii="Arial" w:hAnsi="Arial" w:cs="Arial"/>
          <w:sz w:val="20"/>
          <w:szCs w:val="20"/>
        </w:rPr>
      </w:pPr>
      <w:r w:rsidRPr="00AD5DA1">
        <w:rPr>
          <w:rFonts w:ascii="Arial" w:hAnsi="Arial" w:cs="Arial"/>
          <w:b/>
          <w:sz w:val="20"/>
          <w:szCs w:val="20"/>
        </w:rPr>
        <w:t>Lest We Forget</w:t>
      </w:r>
      <w:r w:rsidRPr="00AD5DA1">
        <w:rPr>
          <w:rFonts w:ascii="Arial" w:hAnsi="Arial" w:cs="Arial"/>
          <w:sz w:val="20"/>
          <w:szCs w:val="20"/>
        </w:rPr>
        <w:t xml:space="preserve"> – the Horst Wessel song and the 1937 Nazi Party</w:t>
      </w:r>
      <w:r w:rsidR="00024142" w:rsidRPr="00AD5DA1">
        <w:rPr>
          <w:rFonts w:ascii="Arial" w:hAnsi="Arial" w:cs="Arial"/>
          <w:sz w:val="20"/>
          <w:szCs w:val="20"/>
        </w:rPr>
        <w:t xml:space="preserve"> rally</w:t>
      </w:r>
      <w:r w:rsidR="004C5327" w:rsidRPr="00AD5DA1">
        <w:rPr>
          <w:rFonts w:ascii="Arial" w:hAnsi="Arial" w:cs="Arial"/>
          <w:sz w:val="20"/>
          <w:szCs w:val="20"/>
        </w:rPr>
        <w:t xml:space="preserve"> at Nurnberg (with links to many other marches and songs and adoring crowds, such as “Best Wehrmacht Songs”)</w:t>
      </w:r>
      <w:r w:rsidRPr="00AD5DA1">
        <w:rPr>
          <w:rFonts w:ascii="Arial" w:hAnsi="Arial" w:cs="Arial"/>
          <w:sz w:val="20"/>
          <w:szCs w:val="20"/>
        </w:rPr>
        <w:t xml:space="preserve">: </w:t>
      </w:r>
    </w:p>
    <w:p w:rsidR="00F908ED" w:rsidRPr="00AD5DA1" w:rsidRDefault="00281926" w:rsidP="00AD5DA1">
      <w:pPr>
        <w:rPr>
          <w:rFonts w:ascii="Arial" w:hAnsi="Arial" w:cs="Arial"/>
          <w:sz w:val="20"/>
          <w:szCs w:val="20"/>
        </w:rPr>
      </w:pPr>
      <w:r w:rsidRPr="00AD5DA1">
        <w:rPr>
          <w:rFonts w:ascii="Arial" w:hAnsi="Arial" w:cs="Arial"/>
          <w:sz w:val="20"/>
          <w:szCs w:val="20"/>
        </w:rPr>
        <w:tab/>
      </w:r>
      <w:hyperlink r:id="rId20" w:history="1">
        <w:r w:rsidRPr="0014652C">
          <w:rPr>
            <w:rStyle w:val="Hyperlink"/>
            <w:rFonts w:ascii="Arial" w:hAnsi="Arial" w:cs="Arial"/>
            <w:sz w:val="20"/>
            <w:szCs w:val="20"/>
          </w:rPr>
          <w:t>http://www.youtube.com/watch?v=SkV1ZbU7eqs&amp;feature=rec-LGOUT-exp_fresh+div-1r-11-HM&amp;skipcontrinter=1</w:t>
        </w:r>
      </w:hyperlink>
    </w:p>
    <w:p w:rsidR="00281926" w:rsidRPr="00AD5DA1" w:rsidRDefault="00281926" w:rsidP="00AD5DA1">
      <w:pPr>
        <w:rPr>
          <w:rFonts w:ascii="Arial" w:hAnsi="Arial" w:cs="Arial"/>
          <w:sz w:val="20"/>
          <w:szCs w:val="20"/>
        </w:rPr>
      </w:pPr>
      <w:r w:rsidRPr="00AD5DA1">
        <w:rPr>
          <w:rFonts w:ascii="Arial" w:hAnsi="Arial" w:cs="Arial"/>
          <w:sz w:val="20"/>
          <w:szCs w:val="20"/>
        </w:rPr>
        <w:tab/>
        <w:t>Or go to YouTube</w:t>
      </w:r>
      <w:r w:rsidR="00F908ED" w:rsidRPr="00AD5DA1">
        <w:rPr>
          <w:rFonts w:ascii="Arial" w:hAnsi="Arial" w:cs="Arial"/>
          <w:b/>
          <w:sz w:val="20"/>
          <w:szCs w:val="20"/>
        </w:rPr>
        <w:t>.com</w:t>
      </w:r>
      <w:r w:rsidRPr="00AD5DA1">
        <w:rPr>
          <w:rFonts w:ascii="Arial" w:hAnsi="Arial" w:cs="Arial"/>
          <w:sz w:val="20"/>
          <w:szCs w:val="20"/>
        </w:rPr>
        <w:t xml:space="preserve"> and search on German Military Marches - Horst Wessel Lied </w:t>
      </w:r>
    </w:p>
    <w:p w:rsidR="00281926" w:rsidRPr="00AD5DA1" w:rsidRDefault="00281926" w:rsidP="00AD5DA1">
      <w:pPr>
        <w:rPr>
          <w:rFonts w:ascii="Arial" w:hAnsi="Arial" w:cs="Arial"/>
          <w:sz w:val="20"/>
          <w:szCs w:val="20"/>
        </w:rPr>
      </w:pPr>
    </w:p>
    <w:p w:rsidR="00F908ED" w:rsidRPr="00AD5DA1" w:rsidRDefault="00F908ED" w:rsidP="00AD5DA1">
      <w:pPr>
        <w:rPr>
          <w:rFonts w:ascii="Arial" w:hAnsi="Arial" w:cs="Arial"/>
          <w:sz w:val="20"/>
          <w:szCs w:val="20"/>
        </w:rPr>
      </w:pPr>
      <w:r w:rsidRPr="00AD5DA1">
        <w:rPr>
          <w:rFonts w:ascii="Arial" w:hAnsi="Arial" w:cs="Arial"/>
          <w:b/>
          <w:sz w:val="20"/>
          <w:szCs w:val="20"/>
        </w:rPr>
        <w:t>Then get out your hankies</w:t>
      </w:r>
      <w:r w:rsidRPr="00AD5DA1">
        <w:rPr>
          <w:rFonts w:ascii="Arial" w:hAnsi="Arial" w:cs="Arial"/>
          <w:sz w:val="20"/>
          <w:szCs w:val="20"/>
        </w:rPr>
        <w:t>:</w:t>
      </w:r>
    </w:p>
    <w:p w:rsidR="00F908ED" w:rsidRPr="00AD5DA1" w:rsidRDefault="00F908ED" w:rsidP="00AD5DA1">
      <w:pPr>
        <w:rPr>
          <w:rFonts w:ascii="Arial" w:hAnsi="Arial" w:cs="Arial"/>
          <w:sz w:val="20"/>
          <w:szCs w:val="20"/>
        </w:rPr>
      </w:pPr>
      <w:r w:rsidRPr="00AD5DA1">
        <w:rPr>
          <w:rFonts w:ascii="Arial" w:hAnsi="Arial" w:cs="Arial"/>
          <w:sz w:val="20"/>
          <w:szCs w:val="20"/>
        </w:rPr>
        <w:tab/>
      </w:r>
      <w:hyperlink r:id="rId21" w:history="1">
        <w:r w:rsidRPr="00AD5DA1">
          <w:rPr>
            <w:rStyle w:val="Hyperlink"/>
            <w:rFonts w:ascii="Arial" w:hAnsi="Arial" w:cs="Arial"/>
            <w:sz w:val="20"/>
            <w:szCs w:val="20"/>
          </w:rPr>
          <w:t>http://www.youtube.com/watch?v=Wp6tzQ4R1tg</w:t>
        </w:r>
      </w:hyperlink>
    </w:p>
    <w:p w:rsidR="00381D05" w:rsidRDefault="00F908ED" w:rsidP="00381D05">
      <w:pPr>
        <w:rPr>
          <w:rFonts w:ascii="Arial" w:hAnsi="Arial" w:cs="Arial"/>
          <w:sz w:val="20"/>
          <w:szCs w:val="20"/>
        </w:rPr>
      </w:pPr>
      <w:r w:rsidRPr="00AD5DA1">
        <w:rPr>
          <w:rFonts w:ascii="Arial" w:hAnsi="Arial" w:cs="Arial"/>
          <w:sz w:val="20"/>
          <w:szCs w:val="20"/>
        </w:rPr>
        <w:tab/>
      </w:r>
      <w:hyperlink r:id="rId22" w:history="1">
        <w:r w:rsidRPr="00AD5DA1">
          <w:rPr>
            <w:rStyle w:val="Hyperlink"/>
            <w:rFonts w:ascii="Arial" w:hAnsi="Arial" w:cs="Arial"/>
            <w:sz w:val="20"/>
            <w:szCs w:val="20"/>
          </w:rPr>
          <w:t>http://www.youtube.com/watch?v=cHcunREYzNY</w:t>
        </w:r>
      </w:hyperlink>
      <w:r w:rsidRPr="00AD5DA1">
        <w:rPr>
          <w:rFonts w:ascii="Arial" w:hAnsi="Arial" w:cs="Arial"/>
          <w:sz w:val="20"/>
          <w:szCs w:val="20"/>
        </w:rPr>
        <w:t xml:space="preserve"> (click </w:t>
      </w:r>
      <w:r w:rsidR="007F6272" w:rsidRPr="00AD5DA1">
        <w:rPr>
          <w:rFonts w:ascii="Arial" w:hAnsi="Arial" w:cs="Arial"/>
          <w:sz w:val="20"/>
          <w:szCs w:val="20"/>
        </w:rPr>
        <w:t xml:space="preserve">red </w:t>
      </w:r>
      <w:r w:rsidRPr="00AD5DA1">
        <w:rPr>
          <w:rFonts w:ascii="Arial" w:hAnsi="Arial" w:cs="Arial"/>
          <w:sz w:val="20"/>
          <w:szCs w:val="20"/>
        </w:rPr>
        <w:t>Hide Annotation</w:t>
      </w:r>
      <w:r w:rsidR="007F6272" w:rsidRPr="00AD5DA1">
        <w:rPr>
          <w:rFonts w:ascii="Arial" w:hAnsi="Arial" w:cs="Arial"/>
          <w:sz w:val="20"/>
          <w:szCs w:val="20"/>
        </w:rPr>
        <w:t xml:space="preserve"> button</w:t>
      </w:r>
      <w:r w:rsidRPr="00AD5DA1">
        <w:rPr>
          <w:rFonts w:ascii="Arial" w:hAnsi="Arial" w:cs="Arial"/>
          <w:sz w:val="20"/>
          <w:szCs w:val="20"/>
        </w:rPr>
        <w:t xml:space="preserve"> if text </w:t>
      </w:r>
      <w:r w:rsidR="007F6272" w:rsidRPr="00AD5DA1">
        <w:rPr>
          <w:rFonts w:ascii="Arial" w:hAnsi="Arial" w:cs="Arial"/>
          <w:sz w:val="20"/>
          <w:szCs w:val="20"/>
        </w:rPr>
        <w:tab/>
      </w:r>
      <w:r w:rsidR="007F6272" w:rsidRPr="00AD5DA1">
        <w:rPr>
          <w:rFonts w:ascii="Arial" w:hAnsi="Arial" w:cs="Arial"/>
          <w:sz w:val="20"/>
          <w:szCs w:val="20"/>
        </w:rPr>
        <w:tab/>
      </w:r>
      <w:r w:rsidRPr="00AD5DA1">
        <w:rPr>
          <w:rFonts w:ascii="Arial" w:hAnsi="Arial" w:cs="Arial"/>
          <w:sz w:val="20"/>
          <w:szCs w:val="20"/>
        </w:rPr>
        <w:t>appears)</w:t>
      </w:r>
    </w:p>
    <w:p w:rsidR="00381D05" w:rsidRDefault="00381D05" w:rsidP="00381D05">
      <w:pPr>
        <w:rPr>
          <w:rFonts w:ascii="Arial" w:hAnsi="Arial" w:cs="Arial"/>
          <w:sz w:val="20"/>
          <w:szCs w:val="20"/>
        </w:rPr>
      </w:pPr>
    </w:p>
    <w:p w:rsidR="00CB6479" w:rsidRDefault="00CB6479" w:rsidP="00CB6479">
      <w:pPr>
        <w:rPr>
          <w:rFonts w:ascii="Arial" w:hAnsi="Arial" w:cs="Arial"/>
          <w:b/>
          <w:sz w:val="20"/>
          <w:szCs w:val="20"/>
          <w:u w:val="single"/>
        </w:rPr>
      </w:pPr>
    </w:p>
    <w:p w:rsidR="00CB6479" w:rsidRPr="00AD5DA1" w:rsidRDefault="00CB6479" w:rsidP="00CB6479">
      <w:pPr>
        <w:rPr>
          <w:rFonts w:ascii="Arial" w:hAnsi="Arial" w:cs="Arial"/>
          <w:b/>
          <w:sz w:val="20"/>
          <w:szCs w:val="20"/>
          <w:u w:val="single"/>
        </w:rPr>
      </w:pPr>
      <w:r w:rsidRPr="00AD5DA1">
        <w:rPr>
          <w:rFonts w:ascii="Arial" w:hAnsi="Arial" w:cs="Arial"/>
          <w:b/>
          <w:sz w:val="20"/>
          <w:szCs w:val="20"/>
          <w:u w:val="single"/>
        </w:rPr>
        <w:t>Books</w:t>
      </w:r>
    </w:p>
    <w:p w:rsidR="00CB6479" w:rsidRDefault="00CB6479" w:rsidP="00CB6479">
      <w:pPr>
        <w:rPr>
          <w:rFonts w:ascii="Arial" w:hAnsi="Arial" w:cs="Arial"/>
          <w:b/>
          <w:sz w:val="20"/>
          <w:szCs w:val="20"/>
        </w:rPr>
      </w:pPr>
    </w:p>
    <w:p w:rsidR="00CB6479" w:rsidRPr="00AD5DA1" w:rsidRDefault="00CB6479" w:rsidP="00CB6479">
      <w:pPr>
        <w:rPr>
          <w:rFonts w:ascii="Arial" w:hAnsi="Arial" w:cs="Arial"/>
          <w:b/>
          <w:sz w:val="20"/>
          <w:szCs w:val="20"/>
        </w:rPr>
      </w:pPr>
      <w:r w:rsidRPr="00374D9E">
        <w:rPr>
          <w:rFonts w:ascii="Arial" w:hAnsi="Arial" w:cs="Arial"/>
          <w:b/>
          <w:sz w:val="20"/>
          <w:szCs w:val="20"/>
        </w:rPr>
        <w:t>“The New Penguin Atlas of Recent History: Europe Since 1815.”</w:t>
      </w:r>
      <w:r w:rsidRPr="00AD5DA1">
        <w:rPr>
          <w:rFonts w:ascii="Arial" w:hAnsi="Arial" w:cs="Arial"/>
          <w:sz w:val="20"/>
          <w:szCs w:val="20"/>
        </w:rPr>
        <w:t xml:space="preserve">  </w:t>
      </w:r>
      <w:proofErr w:type="gramStart"/>
      <w:r>
        <w:rPr>
          <w:rFonts w:ascii="Arial" w:hAnsi="Arial" w:cs="Arial"/>
          <w:sz w:val="20"/>
          <w:szCs w:val="20"/>
        </w:rPr>
        <w:t xml:space="preserve">Informative, </w:t>
      </w:r>
      <w:r w:rsidRPr="00AD5DA1">
        <w:rPr>
          <w:rFonts w:ascii="Arial" w:hAnsi="Arial" w:cs="Arial"/>
          <w:sz w:val="20"/>
          <w:szCs w:val="20"/>
        </w:rPr>
        <w:t xml:space="preserve">entertaining </w:t>
      </w:r>
      <w:r>
        <w:rPr>
          <w:rFonts w:ascii="Arial" w:hAnsi="Arial" w:cs="Arial"/>
          <w:sz w:val="20"/>
          <w:szCs w:val="20"/>
        </w:rPr>
        <w:t xml:space="preserve">text, </w:t>
      </w:r>
      <w:r w:rsidRPr="00AD5DA1">
        <w:rPr>
          <w:rFonts w:ascii="Arial" w:hAnsi="Arial" w:cs="Arial"/>
          <w:sz w:val="20"/>
          <w:szCs w:val="20"/>
        </w:rPr>
        <w:t>exceptional maps.</w:t>
      </w:r>
      <w:proofErr w:type="gramEnd"/>
      <w:r w:rsidRPr="00AD5DA1">
        <w:rPr>
          <w:rFonts w:ascii="Arial" w:hAnsi="Arial" w:cs="Arial"/>
          <w:sz w:val="20"/>
          <w:szCs w:val="20"/>
        </w:rPr>
        <w:t xml:space="preserve">   </w:t>
      </w:r>
      <w:proofErr w:type="gramStart"/>
      <w:r w:rsidRPr="00AD5DA1">
        <w:rPr>
          <w:rFonts w:ascii="Arial" w:hAnsi="Arial" w:cs="Arial"/>
          <w:sz w:val="20"/>
          <w:szCs w:val="20"/>
        </w:rPr>
        <w:t>A favorite from a favorite series.</w:t>
      </w:r>
      <w:proofErr w:type="gramEnd"/>
      <w:r w:rsidR="00AC70A5">
        <w:rPr>
          <w:rFonts w:ascii="Arial" w:hAnsi="Arial" w:cs="Arial"/>
          <w:sz w:val="20"/>
          <w:szCs w:val="20"/>
        </w:rPr>
        <w:t xml:space="preserve">  </w:t>
      </w:r>
      <w:proofErr w:type="gramStart"/>
      <w:r w:rsidR="00AC70A5" w:rsidRPr="00AD5DA1">
        <w:rPr>
          <w:rFonts w:ascii="Arial" w:hAnsi="Arial" w:cs="Arial"/>
          <w:sz w:val="20"/>
          <w:szCs w:val="20"/>
        </w:rPr>
        <w:t>2003, Penguin (Non-Classics).</w:t>
      </w:r>
      <w:proofErr w:type="gramEnd"/>
    </w:p>
    <w:p w:rsidR="00CB6479" w:rsidRPr="003B5752" w:rsidRDefault="00CB6479" w:rsidP="00CB6479">
      <w:pPr>
        <w:pStyle w:val="NormalWeb"/>
        <w:rPr>
          <w:rFonts w:ascii="Arial" w:hAnsi="Arial" w:cs="Arial"/>
          <w:bCs/>
          <w:iCs/>
          <w:sz w:val="20"/>
          <w:szCs w:val="20"/>
        </w:rPr>
      </w:pPr>
      <w:r w:rsidRPr="00AD5DA1">
        <w:rPr>
          <w:rFonts w:ascii="Arial" w:hAnsi="Arial" w:cs="Arial"/>
          <w:b/>
          <w:bCs/>
          <w:iCs/>
          <w:sz w:val="20"/>
          <w:szCs w:val="20"/>
        </w:rPr>
        <w:t xml:space="preserve"> </w:t>
      </w:r>
      <w:proofErr w:type="gramStart"/>
      <w:r w:rsidRPr="00AD5DA1">
        <w:rPr>
          <w:rFonts w:ascii="Arial" w:hAnsi="Arial" w:cs="Arial"/>
          <w:b/>
          <w:bCs/>
          <w:iCs/>
          <w:sz w:val="20"/>
          <w:szCs w:val="20"/>
        </w:rPr>
        <w:t xml:space="preserve">“Bismarck: A Life” </w:t>
      </w:r>
      <w:r w:rsidRPr="003B5752">
        <w:rPr>
          <w:rFonts w:ascii="Arial" w:hAnsi="Arial" w:cs="Arial"/>
          <w:bCs/>
          <w:iCs/>
          <w:sz w:val="20"/>
          <w:szCs w:val="20"/>
        </w:rPr>
        <w:t xml:space="preserve">by Jonathan Steinberg, about the man who </w:t>
      </w:r>
      <w:r>
        <w:rPr>
          <w:rFonts w:ascii="Arial" w:hAnsi="Arial" w:cs="Arial"/>
          <w:bCs/>
          <w:iCs/>
          <w:sz w:val="20"/>
          <w:szCs w:val="20"/>
        </w:rPr>
        <w:t xml:space="preserve">created modern </w:t>
      </w:r>
      <w:r w:rsidRPr="003B5752">
        <w:rPr>
          <w:rFonts w:ascii="Arial" w:hAnsi="Arial" w:cs="Arial"/>
          <w:sz w:val="20"/>
          <w:szCs w:val="20"/>
        </w:rPr>
        <w:t>Germany and embodied the ruthless Prussian culture.</w:t>
      </w:r>
      <w:proofErr w:type="gramEnd"/>
      <w:r w:rsidR="00AC70A5">
        <w:rPr>
          <w:rFonts w:ascii="Arial" w:hAnsi="Arial" w:cs="Arial"/>
          <w:sz w:val="20"/>
          <w:szCs w:val="20"/>
        </w:rPr>
        <w:t xml:space="preserve"> </w:t>
      </w:r>
      <w:r w:rsidRPr="003B5752">
        <w:rPr>
          <w:rFonts w:ascii="Arial" w:hAnsi="Arial" w:cs="Arial"/>
          <w:sz w:val="20"/>
          <w:szCs w:val="20"/>
        </w:rPr>
        <w:t xml:space="preserve"> </w:t>
      </w:r>
      <w:r w:rsidRPr="003B5752">
        <w:rPr>
          <w:rFonts w:ascii="Arial" w:hAnsi="Arial" w:cs="Arial"/>
          <w:bCs/>
          <w:iCs/>
          <w:sz w:val="20"/>
          <w:szCs w:val="20"/>
        </w:rPr>
        <w:t xml:space="preserve">2011, Oxford University Press. </w:t>
      </w:r>
    </w:p>
    <w:p w:rsidR="00CB6479" w:rsidRPr="002965C8" w:rsidRDefault="00CB6479" w:rsidP="00CB6479">
      <w:pPr>
        <w:pStyle w:val="Heading1"/>
        <w:spacing w:before="20"/>
        <w:rPr>
          <w:rFonts w:ascii="Arial" w:hAnsi="Arial" w:cs="Arial"/>
          <w:b w:val="0"/>
          <w:color w:val="auto"/>
          <w:sz w:val="20"/>
          <w:szCs w:val="20"/>
        </w:rPr>
      </w:pPr>
      <w:proofErr w:type="gramStart"/>
      <w:r w:rsidRPr="002965C8">
        <w:rPr>
          <w:rFonts w:ascii="Arial" w:hAnsi="Arial" w:cs="Arial"/>
          <w:bCs w:val="0"/>
          <w:iCs/>
          <w:color w:val="auto"/>
          <w:sz w:val="20"/>
          <w:szCs w:val="20"/>
        </w:rPr>
        <w:t>“Paris 1919</w:t>
      </w:r>
      <w:r w:rsidRPr="002965C8">
        <w:rPr>
          <w:rFonts w:ascii="Arial" w:hAnsi="Arial" w:cs="Arial"/>
          <w:color w:val="auto"/>
          <w:sz w:val="20"/>
          <w:szCs w:val="20"/>
        </w:rPr>
        <w:t>: Six Months That Changed the World”</w:t>
      </w:r>
      <w:r w:rsidRPr="002965C8">
        <w:rPr>
          <w:rFonts w:ascii="Arial" w:hAnsi="Arial" w:cs="Arial"/>
          <w:b w:val="0"/>
          <w:color w:val="auto"/>
          <w:sz w:val="20"/>
          <w:szCs w:val="20"/>
        </w:rPr>
        <w:t xml:space="preserve"> by Margaret Macmillan</w:t>
      </w:r>
      <w:r w:rsidR="00AC70A5">
        <w:rPr>
          <w:rFonts w:ascii="Arial" w:hAnsi="Arial" w:cs="Arial"/>
          <w:b w:val="0"/>
          <w:color w:val="auto"/>
          <w:sz w:val="20"/>
          <w:szCs w:val="20"/>
        </w:rPr>
        <w:t>.</w:t>
      </w:r>
      <w:proofErr w:type="gramEnd"/>
      <w:r w:rsidRPr="002965C8">
        <w:rPr>
          <w:rFonts w:ascii="Arial" w:hAnsi="Arial" w:cs="Arial"/>
          <w:b w:val="0"/>
          <w:color w:val="auto"/>
          <w:sz w:val="20"/>
          <w:szCs w:val="20"/>
        </w:rPr>
        <w:t xml:space="preserve"> </w:t>
      </w:r>
      <w:proofErr w:type="gramStart"/>
      <w:r w:rsidRPr="002965C8">
        <w:rPr>
          <w:rFonts w:ascii="Arial" w:hAnsi="Arial" w:cs="Arial"/>
          <w:b w:val="0"/>
          <w:color w:val="auto"/>
          <w:sz w:val="20"/>
          <w:szCs w:val="20"/>
        </w:rPr>
        <w:t xml:space="preserve">The story of the peace conference </w:t>
      </w:r>
      <w:r>
        <w:rPr>
          <w:rFonts w:ascii="Arial" w:hAnsi="Arial" w:cs="Arial"/>
          <w:b w:val="0"/>
          <w:color w:val="auto"/>
          <w:sz w:val="20"/>
          <w:szCs w:val="20"/>
        </w:rPr>
        <w:t xml:space="preserve">and Treaty of Versailles </w:t>
      </w:r>
      <w:r w:rsidRPr="002965C8">
        <w:rPr>
          <w:rFonts w:ascii="Arial" w:hAnsi="Arial" w:cs="Arial"/>
          <w:b w:val="0"/>
          <w:color w:val="auto"/>
          <w:sz w:val="20"/>
          <w:szCs w:val="20"/>
        </w:rPr>
        <w:t>that settled the Great War.</w:t>
      </w:r>
      <w:proofErr w:type="gramEnd"/>
      <w:r w:rsidR="00AC70A5">
        <w:rPr>
          <w:rFonts w:ascii="Arial" w:hAnsi="Arial" w:cs="Arial"/>
          <w:b w:val="0"/>
          <w:color w:val="auto"/>
          <w:sz w:val="20"/>
          <w:szCs w:val="20"/>
        </w:rPr>
        <w:t xml:space="preserve">  </w:t>
      </w:r>
      <w:proofErr w:type="gramStart"/>
      <w:r w:rsidR="00AC70A5" w:rsidRPr="002965C8">
        <w:rPr>
          <w:rFonts w:ascii="Arial" w:hAnsi="Arial" w:cs="Arial"/>
          <w:b w:val="0"/>
          <w:color w:val="auto"/>
          <w:sz w:val="20"/>
          <w:szCs w:val="20"/>
        </w:rPr>
        <w:t>2003, Random House.</w:t>
      </w:r>
      <w:proofErr w:type="gramEnd"/>
    </w:p>
    <w:p w:rsidR="00CB6479" w:rsidRPr="00AD5DA1" w:rsidRDefault="00CB6479" w:rsidP="00CB6479">
      <w:pPr>
        <w:pStyle w:val="NormalWeb"/>
        <w:rPr>
          <w:rFonts w:ascii="Arial" w:hAnsi="Arial" w:cs="Arial"/>
          <w:sz w:val="20"/>
          <w:szCs w:val="20"/>
        </w:rPr>
      </w:pPr>
      <w:r w:rsidRPr="00AD5DA1">
        <w:rPr>
          <w:rFonts w:ascii="Arial" w:hAnsi="Arial" w:cs="Arial"/>
          <w:b/>
          <w:bCs/>
          <w:iCs/>
          <w:sz w:val="20"/>
          <w:szCs w:val="20"/>
        </w:rPr>
        <w:t>“The Third Reich Trilogy”</w:t>
      </w:r>
      <w:r w:rsidRPr="00AD5DA1">
        <w:rPr>
          <w:rFonts w:ascii="Arial" w:hAnsi="Arial" w:cs="Arial"/>
          <w:sz w:val="20"/>
          <w:szCs w:val="20"/>
        </w:rPr>
        <w:t xml:space="preserve"> is a series -- “</w:t>
      </w:r>
      <w:r w:rsidRPr="00AD5DA1">
        <w:rPr>
          <w:rStyle w:val="mw-headline"/>
          <w:rFonts w:ascii="Arial" w:eastAsiaTheme="majorEastAsia" w:hAnsi="Arial" w:cs="Arial"/>
          <w:sz w:val="20"/>
          <w:szCs w:val="20"/>
        </w:rPr>
        <w:t>The Coming of the Third Reich,” “</w:t>
      </w:r>
      <w:r w:rsidRPr="00AD5DA1">
        <w:rPr>
          <w:rStyle w:val="mw-headline"/>
          <w:rFonts w:ascii="Arial" w:hAnsi="Arial" w:cs="Arial"/>
          <w:sz w:val="20"/>
          <w:szCs w:val="20"/>
        </w:rPr>
        <w:t xml:space="preserve">The Third Reich in Power,” “The Third Reich at War” -- </w:t>
      </w:r>
      <w:r w:rsidRPr="00AD5DA1">
        <w:rPr>
          <w:rFonts w:ascii="Arial" w:hAnsi="Arial" w:cs="Arial"/>
          <w:sz w:val="20"/>
          <w:szCs w:val="20"/>
        </w:rPr>
        <w:t xml:space="preserve">by the </w:t>
      </w:r>
      <w:r w:rsidRPr="006B57B9">
        <w:rPr>
          <w:rFonts w:ascii="Arial" w:hAnsi="Arial" w:cs="Arial"/>
          <w:sz w:val="20"/>
          <w:szCs w:val="20"/>
        </w:rPr>
        <w:t>British</w:t>
      </w:r>
      <w:r w:rsidRPr="00AD5DA1">
        <w:rPr>
          <w:rFonts w:ascii="Arial" w:hAnsi="Arial" w:cs="Arial"/>
          <w:sz w:val="20"/>
          <w:szCs w:val="20"/>
        </w:rPr>
        <w:t xml:space="preserve"> historian </w:t>
      </w:r>
      <w:r w:rsidRPr="006B57B9">
        <w:rPr>
          <w:rFonts w:ascii="Arial" w:hAnsi="Arial" w:cs="Arial"/>
          <w:sz w:val="20"/>
          <w:szCs w:val="20"/>
        </w:rPr>
        <w:t>Richard J. Evans</w:t>
      </w:r>
      <w:r w:rsidRPr="00AD5DA1">
        <w:rPr>
          <w:rFonts w:ascii="Arial" w:hAnsi="Arial" w:cs="Arial"/>
          <w:sz w:val="20"/>
          <w:szCs w:val="20"/>
        </w:rPr>
        <w:t xml:space="preserve"> covering the rise and collapse of </w:t>
      </w:r>
      <w:r w:rsidRPr="00BB18EF">
        <w:rPr>
          <w:rFonts w:ascii="Arial" w:hAnsi="Arial" w:cs="Arial"/>
          <w:sz w:val="20"/>
          <w:szCs w:val="20"/>
        </w:rPr>
        <w:t>Nazi Germany</w:t>
      </w:r>
      <w:r w:rsidRPr="00AD5DA1">
        <w:rPr>
          <w:rFonts w:ascii="Arial" w:hAnsi="Arial" w:cs="Arial"/>
          <w:sz w:val="20"/>
          <w:szCs w:val="20"/>
        </w:rPr>
        <w:t xml:space="preserve"> in detail, with a focus on the internal politics and the decision-making process.  </w:t>
      </w:r>
      <w:proofErr w:type="gramStart"/>
      <w:r w:rsidR="00AC70A5">
        <w:rPr>
          <w:rFonts w:ascii="Arial" w:hAnsi="Arial" w:cs="Arial"/>
          <w:sz w:val="20"/>
          <w:szCs w:val="20"/>
        </w:rPr>
        <w:t xml:space="preserve">2003-2008, </w:t>
      </w:r>
      <w:r w:rsidRPr="00AD5DA1">
        <w:rPr>
          <w:rFonts w:ascii="Arial" w:hAnsi="Arial" w:cs="Arial"/>
          <w:sz w:val="20"/>
          <w:szCs w:val="20"/>
        </w:rPr>
        <w:t>Penguin in the UK.</w:t>
      </w:r>
      <w:proofErr w:type="gramEnd"/>
      <w:r w:rsidRPr="00AD5DA1">
        <w:rPr>
          <w:rFonts w:ascii="Arial" w:hAnsi="Arial" w:cs="Arial"/>
          <w:sz w:val="20"/>
          <w:szCs w:val="20"/>
        </w:rPr>
        <w:t xml:space="preserve">   </w:t>
      </w:r>
    </w:p>
    <w:p w:rsidR="00CB6479" w:rsidRDefault="00CB6479" w:rsidP="00CB6479">
      <w:pPr>
        <w:rPr>
          <w:rFonts w:ascii="Arial" w:hAnsi="Arial" w:cs="Arial"/>
          <w:sz w:val="20"/>
          <w:szCs w:val="20"/>
        </w:rPr>
      </w:pPr>
      <w:proofErr w:type="gramStart"/>
      <w:r w:rsidRPr="00BB18EF">
        <w:rPr>
          <w:rFonts w:ascii="Arial" w:hAnsi="Arial" w:cs="Arial"/>
          <w:b/>
          <w:sz w:val="20"/>
          <w:szCs w:val="20"/>
        </w:rPr>
        <w:t>“</w:t>
      </w:r>
      <w:hyperlink r:id="rId23" w:history="1">
        <w:r w:rsidRPr="00BB18EF">
          <w:rPr>
            <w:rStyle w:val="Hyperlink"/>
            <w:rFonts w:ascii="Arial" w:hAnsi="Arial" w:cs="Arial"/>
            <w:b/>
            <w:color w:val="auto"/>
            <w:sz w:val="20"/>
            <w:szCs w:val="20"/>
            <w:u w:val="none"/>
          </w:rPr>
          <w:t>Germany 1945: From War to Peace</w:t>
        </w:r>
      </w:hyperlink>
      <w:r w:rsidRPr="00BB18EF">
        <w:rPr>
          <w:rFonts w:ascii="Arial" w:hAnsi="Arial" w:cs="Arial"/>
          <w:b/>
          <w:sz w:val="20"/>
          <w:szCs w:val="20"/>
        </w:rPr>
        <w:t>”</w:t>
      </w:r>
      <w:r w:rsidRPr="00BB18EF">
        <w:rPr>
          <w:rFonts w:ascii="Arial" w:hAnsi="Arial" w:cs="Arial"/>
          <w:sz w:val="20"/>
          <w:szCs w:val="20"/>
        </w:rPr>
        <w:t xml:space="preserve"> </w:t>
      </w:r>
      <w:r w:rsidRPr="00BB18EF">
        <w:rPr>
          <w:rStyle w:val="ptbrand"/>
          <w:rFonts w:ascii="Arial" w:hAnsi="Arial" w:cs="Arial"/>
          <w:sz w:val="20"/>
          <w:szCs w:val="20"/>
        </w:rPr>
        <w:t xml:space="preserve">by </w:t>
      </w:r>
      <w:hyperlink r:id="rId24" w:history="1">
        <w:r w:rsidRPr="00BB18EF">
          <w:rPr>
            <w:rStyle w:val="Hyperlink"/>
            <w:rFonts w:ascii="Arial" w:hAnsi="Arial" w:cs="Arial"/>
            <w:color w:val="auto"/>
            <w:sz w:val="20"/>
            <w:szCs w:val="20"/>
            <w:u w:val="none"/>
          </w:rPr>
          <w:t>Richard Bessel</w:t>
        </w:r>
      </w:hyperlink>
      <w:r w:rsidR="00AC70A5" w:rsidRPr="00BB18EF">
        <w:t>.</w:t>
      </w:r>
      <w:proofErr w:type="gramEnd"/>
      <w:r w:rsidRPr="00E37515">
        <w:rPr>
          <w:rStyle w:val="ptbrand"/>
          <w:rFonts w:ascii="Arial" w:hAnsi="Arial" w:cs="Arial"/>
          <w:sz w:val="20"/>
          <w:szCs w:val="20"/>
        </w:rPr>
        <w:t xml:space="preserve"> One review </w:t>
      </w:r>
      <w:r w:rsidRPr="00AD5DA1">
        <w:rPr>
          <w:rStyle w:val="ptbrand"/>
          <w:rFonts w:ascii="Arial" w:hAnsi="Arial" w:cs="Arial"/>
          <w:sz w:val="20"/>
          <w:szCs w:val="20"/>
        </w:rPr>
        <w:t>comments: “</w:t>
      </w:r>
      <w:r w:rsidRPr="00AD5DA1">
        <w:rPr>
          <w:rFonts w:ascii="Arial" w:hAnsi="Arial" w:cs="Arial"/>
          <w:sz w:val="20"/>
          <w:szCs w:val="20"/>
        </w:rPr>
        <w:t xml:space="preserve">Bessel engages a number of contemporary historical debates on Germany and </w:t>
      </w:r>
      <w:r>
        <w:rPr>
          <w:rFonts w:ascii="Arial" w:hAnsi="Arial" w:cs="Arial"/>
          <w:sz w:val="20"/>
          <w:szCs w:val="20"/>
        </w:rPr>
        <w:t xml:space="preserve">the </w:t>
      </w:r>
      <w:r w:rsidRPr="00AD5DA1">
        <w:rPr>
          <w:rFonts w:ascii="Arial" w:hAnsi="Arial" w:cs="Arial"/>
          <w:sz w:val="20"/>
          <w:szCs w:val="20"/>
        </w:rPr>
        <w:t>Second World War.  A central issue is the "zero hour" – the concept that 1945 drew a line with the Nazi past and marked a turning point for many Germans.</w:t>
      </w:r>
      <w:r w:rsidR="00AC70A5">
        <w:rPr>
          <w:rFonts w:ascii="Arial" w:hAnsi="Arial" w:cs="Arial"/>
          <w:sz w:val="20"/>
          <w:szCs w:val="20"/>
        </w:rPr>
        <w:t xml:space="preserve">  </w:t>
      </w:r>
      <w:proofErr w:type="gramStart"/>
      <w:r w:rsidR="00AC70A5" w:rsidRPr="00E37515">
        <w:rPr>
          <w:rStyle w:val="ptbrand"/>
          <w:rFonts w:ascii="Arial" w:hAnsi="Arial" w:cs="Arial"/>
          <w:sz w:val="20"/>
          <w:szCs w:val="20"/>
        </w:rPr>
        <w:t xml:space="preserve">2010, </w:t>
      </w:r>
      <w:r w:rsidR="00AC70A5" w:rsidRPr="00E37515">
        <w:rPr>
          <w:rFonts w:ascii="Arial" w:hAnsi="Arial" w:cs="Arial"/>
          <w:sz w:val="20"/>
          <w:szCs w:val="20"/>
        </w:rPr>
        <w:t>Harper Perennial</w:t>
      </w:r>
      <w:r w:rsidR="00AC70A5" w:rsidRPr="00E37515">
        <w:rPr>
          <w:rStyle w:val="ptbrand"/>
          <w:rFonts w:ascii="Arial" w:hAnsi="Arial" w:cs="Arial"/>
          <w:sz w:val="20"/>
          <w:szCs w:val="20"/>
        </w:rPr>
        <w:t>.</w:t>
      </w:r>
      <w:proofErr w:type="gramEnd"/>
    </w:p>
    <w:p w:rsidR="00CB6479" w:rsidRDefault="00CB6479" w:rsidP="00CB6479">
      <w:pPr>
        <w:rPr>
          <w:rFonts w:ascii="Arial" w:hAnsi="Arial" w:cs="Arial"/>
          <w:sz w:val="20"/>
          <w:szCs w:val="20"/>
        </w:rPr>
      </w:pPr>
    </w:p>
    <w:p w:rsidR="00CB6479" w:rsidRDefault="00CB6479" w:rsidP="00CB6479">
      <w:pPr>
        <w:rPr>
          <w:rStyle w:val="addmd"/>
          <w:rFonts w:ascii="Arial" w:hAnsi="Arial" w:cs="Arial"/>
          <w:sz w:val="20"/>
          <w:szCs w:val="20"/>
        </w:rPr>
      </w:pPr>
      <w:proofErr w:type="gramStart"/>
      <w:r w:rsidRPr="00374D9E">
        <w:rPr>
          <w:rFonts w:ascii="Arial" w:hAnsi="Arial" w:cs="Arial"/>
          <w:b/>
          <w:sz w:val="20"/>
          <w:szCs w:val="20"/>
        </w:rPr>
        <w:t>“The Conquerors: Roosevelt, Truman, and the Destruction of Hitler's Germany”</w:t>
      </w:r>
      <w:r w:rsidRPr="00AD5DA1">
        <w:rPr>
          <w:rFonts w:ascii="Arial" w:hAnsi="Arial" w:cs="Arial"/>
          <w:sz w:val="20"/>
          <w:szCs w:val="20"/>
        </w:rPr>
        <w:t xml:space="preserve"> b</w:t>
      </w:r>
      <w:r w:rsidRPr="00AD5DA1">
        <w:rPr>
          <w:rStyle w:val="addmd"/>
          <w:rFonts w:ascii="Arial" w:hAnsi="Arial" w:cs="Arial"/>
          <w:sz w:val="20"/>
          <w:szCs w:val="20"/>
        </w:rPr>
        <w:t xml:space="preserve">y Michael R. </w:t>
      </w:r>
      <w:proofErr w:type="spellStart"/>
      <w:r w:rsidRPr="00AD5DA1">
        <w:rPr>
          <w:rStyle w:val="addmd"/>
          <w:rFonts w:ascii="Arial" w:hAnsi="Arial" w:cs="Arial"/>
          <w:sz w:val="20"/>
          <w:szCs w:val="20"/>
        </w:rPr>
        <w:t>Beschloss</w:t>
      </w:r>
      <w:proofErr w:type="spellEnd"/>
      <w:r w:rsidRPr="00AD5DA1">
        <w:rPr>
          <w:rStyle w:val="addmd"/>
          <w:rFonts w:ascii="Arial" w:hAnsi="Arial" w:cs="Arial"/>
          <w:sz w:val="20"/>
          <w:szCs w:val="20"/>
        </w:rPr>
        <w:t>.</w:t>
      </w:r>
      <w:proofErr w:type="gramEnd"/>
      <w:r w:rsidRPr="00AD5DA1">
        <w:rPr>
          <w:rFonts w:ascii="Arial" w:hAnsi="Arial" w:cs="Arial"/>
          <w:sz w:val="20"/>
          <w:szCs w:val="20"/>
        </w:rPr>
        <w:t xml:space="preserve">  </w:t>
      </w:r>
      <w:r w:rsidRPr="00AD5DA1">
        <w:rPr>
          <w:rStyle w:val="addmd"/>
          <w:rFonts w:ascii="Arial" w:hAnsi="Arial" w:cs="Arial"/>
          <w:sz w:val="20"/>
          <w:szCs w:val="20"/>
        </w:rPr>
        <w:t>How the Allies won the war, with emphasis on the rise and fall of the Morgenthau Plan</w:t>
      </w:r>
      <w:r>
        <w:rPr>
          <w:rStyle w:val="addmd"/>
          <w:rFonts w:ascii="Arial" w:hAnsi="Arial" w:cs="Arial"/>
          <w:sz w:val="20"/>
          <w:szCs w:val="20"/>
        </w:rPr>
        <w:t>, from recently opened archives</w:t>
      </w:r>
      <w:r w:rsidRPr="00AD5DA1">
        <w:rPr>
          <w:rStyle w:val="addmd"/>
          <w:rFonts w:ascii="Arial" w:hAnsi="Arial" w:cs="Arial"/>
          <w:sz w:val="20"/>
          <w:szCs w:val="20"/>
        </w:rPr>
        <w:t>.</w:t>
      </w:r>
      <w:r>
        <w:rPr>
          <w:rStyle w:val="addmd"/>
          <w:rFonts w:ascii="Arial" w:hAnsi="Arial" w:cs="Arial"/>
          <w:sz w:val="20"/>
          <w:szCs w:val="20"/>
        </w:rPr>
        <w:t xml:space="preserve">  </w:t>
      </w:r>
      <w:proofErr w:type="gramStart"/>
      <w:r>
        <w:rPr>
          <w:rStyle w:val="addmd"/>
          <w:rFonts w:ascii="Arial" w:hAnsi="Arial" w:cs="Arial"/>
          <w:sz w:val="20"/>
          <w:szCs w:val="20"/>
        </w:rPr>
        <w:t>Excellent story telling.</w:t>
      </w:r>
      <w:proofErr w:type="gramEnd"/>
      <w:r w:rsidR="00AC70A5">
        <w:rPr>
          <w:rStyle w:val="addmd"/>
          <w:rFonts w:ascii="Arial" w:hAnsi="Arial" w:cs="Arial"/>
          <w:sz w:val="20"/>
          <w:szCs w:val="20"/>
        </w:rPr>
        <w:t xml:space="preserve">  </w:t>
      </w:r>
      <w:proofErr w:type="gramStart"/>
      <w:r w:rsidR="00AC70A5" w:rsidRPr="00AD5DA1">
        <w:rPr>
          <w:rStyle w:val="addmd"/>
          <w:rFonts w:ascii="Arial" w:hAnsi="Arial" w:cs="Arial"/>
          <w:sz w:val="20"/>
          <w:szCs w:val="20"/>
        </w:rPr>
        <w:t xml:space="preserve">2002, </w:t>
      </w:r>
      <w:r w:rsidR="00AC70A5" w:rsidRPr="00AD5DA1">
        <w:rPr>
          <w:rFonts w:ascii="Arial" w:hAnsi="Arial" w:cs="Arial"/>
          <w:sz w:val="20"/>
          <w:szCs w:val="20"/>
        </w:rPr>
        <w:t>Simon &amp; Schuster.</w:t>
      </w:r>
      <w:proofErr w:type="gramEnd"/>
    </w:p>
    <w:p w:rsidR="00CB6479" w:rsidRDefault="00CB6479" w:rsidP="00CB6479">
      <w:pPr>
        <w:rPr>
          <w:rStyle w:val="addmd"/>
          <w:rFonts w:ascii="Arial" w:hAnsi="Arial" w:cs="Arial"/>
          <w:sz w:val="20"/>
          <w:szCs w:val="20"/>
        </w:rPr>
      </w:pPr>
    </w:p>
    <w:p w:rsidR="00CB6479" w:rsidRPr="00E23FEB" w:rsidRDefault="00E23FEB" w:rsidP="00CB6479">
      <w:pPr>
        <w:rPr>
          <w:rFonts w:ascii="Arial" w:hAnsi="Arial" w:cs="Arial"/>
          <w:sz w:val="20"/>
          <w:szCs w:val="20"/>
        </w:rPr>
      </w:pPr>
      <w:proofErr w:type="gramStart"/>
      <w:r>
        <w:rPr>
          <w:rFonts w:ascii="Arial" w:hAnsi="Arial" w:cs="Arial"/>
          <w:b/>
          <w:sz w:val="20"/>
          <w:szCs w:val="20"/>
        </w:rPr>
        <w:t xml:space="preserve">“The Bitter Road to Freedom” </w:t>
      </w:r>
      <w:r w:rsidRPr="00E23FEB">
        <w:rPr>
          <w:rFonts w:ascii="Arial" w:hAnsi="Arial" w:cs="Arial"/>
          <w:sz w:val="20"/>
          <w:szCs w:val="20"/>
        </w:rPr>
        <w:t>by William I. Hitchcock.</w:t>
      </w:r>
      <w:proofErr w:type="gramEnd"/>
      <w:r w:rsidRPr="00E23FEB">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The tragic hours of liberation.</w:t>
      </w:r>
      <w:proofErr w:type="gramEnd"/>
      <w:r>
        <w:rPr>
          <w:rFonts w:ascii="Arial" w:hAnsi="Arial" w:cs="Arial"/>
          <w:sz w:val="20"/>
          <w:szCs w:val="20"/>
        </w:rPr>
        <w:t xml:space="preserve"> </w:t>
      </w:r>
      <w:r w:rsidRPr="00E23FEB">
        <w:rPr>
          <w:rFonts w:ascii="Arial" w:hAnsi="Arial" w:cs="Arial"/>
          <w:sz w:val="20"/>
          <w:szCs w:val="20"/>
        </w:rPr>
        <w:t xml:space="preserve"> </w:t>
      </w:r>
      <w:proofErr w:type="gramStart"/>
      <w:r w:rsidRPr="00E23FEB">
        <w:rPr>
          <w:rFonts w:ascii="Arial" w:hAnsi="Arial" w:cs="Arial"/>
          <w:sz w:val="20"/>
          <w:szCs w:val="20"/>
        </w:rPr>
        <w:t>2008 Free Press.</w:t>
      </w:r>
      <w:proofErr w:type="gramEnd"/>
    </w:p>
    <w:sectPr w:rsidR="00CB6479" w:rsidRPr="00E23FEB" w:rsidSect="003C6F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4173"/>
    <w:multiLevelType w:val="hybridMultilevel"/>
    <w:tmpl w:val="0BD06F56"/>
    <w:lvl w:ilvl="0" w:tplc="6B46D4B6">
      <w:start w:val="146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45B9E"/>
    <w:multiLevelType w:val="hybridMultilevel"/>
    <w:tmpl w:val="30F0EA84"/>
    <w:lvl w:ilvl="0" w:tplc="9BB03E94">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0053E"/>
    <w:multiLevelType w:val="hybridMultilevel"/>
    <w:tmpl w:val="DA1292FA"/>
    <w:lvl w:ilvl="0" w:tplc="57DC024E">
      <w:start w:val="31"/>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76670E"/>
    <w:multiLevelType w:val="hybridMultilevel"/>
    <w:tmpl w:val="72CC8AE8"/>
    <w:lvl w:ilvl="0" w:tplc="156C289C">
      <w:start w:val="5"/>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E32309"/>
    <w:multiLevelType w:val="hybridMultilevel"/>
    <w:tmpl w:val="78FA70D2"/>
    <w:lvl w:ilvl="0" w:tplc="B91A9B96">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10490"/>
    <w:rsid w:val="00024142"/>
    <w:rsid w:val="000A1889"/>
    <w:rsid w:val="000F7503"/>
    <w:rsid w:val="001368AA"/>
    <w:rsid w:val="00145BF9"/>
    <w:rsid w:val="0014652C"/>
    <w:rsid w:val="00176BBA"/>
    <w:rsid w:val="001C6D12"/>
    <w:rsid w:val="001D16DF"/>
    <w:rsid w:val="00281926"/>
    <w:rsid w:val="002965C8"/>
    <w:rsid w:val="00304D4F"/>
    <w:rsid w:val="003323F7"/>
    <w:rsid w:val="00374D9E"/>
    <w:rsid w:val="00381D05"/>
    <w:rsid w:val="003B5752"/>
    <w:rsid w:val="003C6F68"/>
    <w:rsid w:val="00460C50"/>
    <w:rsid w:val="004C5327"/>
    <w:rsid w:val="00530B7D"/>
    <w:rsid w:val="00532124"/>
    <w:rsid w:val="00537515"/>
    <w:rsid w:val="00594247"/>
    <w:rsid w:val="005A1BD4"/>
    <w:rsid w:val="00613804"/>
    <w:rsid w:val="00671E76"/>
    <w:rsid w:val="006A6103"/>
    <w:rsid w:val="006B57B9"/>
    <w:rsid w:val="007448D8"/>
    <w:rsid w:val="007B45D2"/>
    <w:rsid w:val="007D232B"/>
    <w:rsid w:val="007F558A"/>
    <w:rsid w:val="007F6272"/>
    <w:rsid w:val="008113FD"/>
    <w:rsid w:val="00815D40"/>
    <w:rsid w:val="00846736"/>
    <w:rsid w:val="00851109"/>
    <w:rsid w:val="0086356D"/>
    <w:rsid w:val="008653DB"/>
    <w:rsid w:val="008745E7"/>
    <w:rsid w:val="00875A74"/>
    <w:rsid w:val="008943D2"/>
    <w:rsid w:val="008A3AF7"/>
    <w:rsid w:val="008E0035"/>
    <w:rsid w:val="008F789E"/>
    <w:rsid w:val="00926268"/>
    <w:rsid w:val="009448CB"/>
    <w:rsid w:val="009A3165"/>
    <w:rsid w:val="00A56B94"/>
    <w:rsid w:val="00AC59C6"/>
    <w:rsid w:val="00AC6242"/>
    <w:rsid w:val="00AC70A5"/>
    <w:rsid w:val="00AD5DA1"/>
    <w:rsid w:val="00AF3D84"/>
    <w:rsid w:val="00B10490"/>
    <w:rsid w:val="00B16460"/>
    <w:rsid w:val="00B33723"/>
    <w:rsid w:val="00BA223A"/>
    <w:rsid w:val="00BB18EF"/>
    <w:rsid w:val="00BD2963"/>
    <w:rsid w:val="00C96720"/>
    <w:rsid w:val="00CB6479"/>
    <w:rsid w:val="00CD1A84"/>
    <w:rsid w:val="00D609BC"/>
    <w:rsid w:val="00D678B5"/>
    <w:rsid w:val="00D82433"/>
    <w:rsid w:val="00DA274B"/>
    <w:rsid w:val="00DC1D40"/>
    <w:rsid w:val="00E23FEB"/>
    <w:rsid w:val="00E37515"/>
    <w:rsid w:val="00E37C45"/>
    <w:rsid w:val="00EF0D7F"/>
    <w:rsid w:val="00F42836"/>
    <w:rsid w:val="00F50569"/>
    <w:rsid w:val="00F52ABE"/>
    <w:rsid w:val="00F83CFB"/>
    <w:rsid w:val="00F908ED"/>
    <w:rsid w:val="00FE5D4D"/>
    <w:rsid w:val="00FF5488"/>
    <w:rsid w:val="00FF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68"/>
    <w:rPr>
      <w:sz w:val="24"/>
      <w:szCs w:val="24"/>
    </w:rPr>
  </w:style>
  <w:style w:type="paragraph" w:styleId="Heading1">
    <w:name w:val="heading 1"/>
    <w:basedOn w:val="Normal"/>
    <w:next w:val="Normal"/>
    <w:link w:val="Heading1Char"/>
    <w:uiPriority w:val="9"/>
    <w:qFormat/>
    <w:rsid w:val="00176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19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59C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375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4F"/>
    <w:rPr>
      <w:color w:val="0000FF" w:themeColor="hyperlink"/>
      <w:u w:val="single"/>
    </w:rPr>
  </w:style>
  <w:style w:type="paragraph" w:styleId="ListParagraph">
    <w:name w:val="List Paragraph"/>
    <w:basedOn w:val="Normal"/>
    <w:uiPriority w:val="34"/>
    <w:qFormat/>
    <w:rsid w:val="00AC59C6"/>
    <w:pPr>
      <w:ind w:left="720"/>
      <w:contextualSpacing/>
    </w:pPr>
  </w:style>
  <w:style w:type="character" w:customStyle="1" w:styleId="Heading3Char">
    <w:name w:val="Heading 3 Char"/>
    <w:basedOn w:val="DefaultParagraphFont"/>
    <w:link w:val="Heading3"/>
    <w:uiPriority w:val="9"/>
    <w:rsid w:val="00AC59C6"/>
    <w:rPr>
      <w:b/>
      <w:bCs/>
      <w:sz w:val="27"/>
      <w:szCs w:val="27"/>
    </w:rPr>
  </w:style>
  <w:style w:type="paragraph" w:styleId="NormalWeb">
    <w:name w:val="Normal (Web)"/>
    <w:basedOn w:val="Normal"/>
    <w:uiPriority w:val="99"/>
    <w:unhideWhenUsed/>
    <w:rsid w:val="008E0035"/>
    <w:pPr>
      <w:spacing w:before="100" w:beforeAutospacing="1" w:after="100" w:afterAutospacing="1"/>
    </w:pPr>
  </w:style>
  <w:style w:type="character" w:styleId="Strong">
    <w:name w:val="Strong"/>
    <w:basedOn w:val="DefaultParagraphFont"/>
    <w:uiPriority w:val="22"/>
    <w:qFormat/>
    <w:rsid w:val="008E0035"/>
    <w:rPr>
      <w:b/>
      <w:bCs/>
    </w:rPr>
  </w:style>
  <w:style w:type="character" w:customStyle="1" w:styleId="Heading1Char">
    <w:name w:val="Heading 1 Char"/>
    <w:basedOn w:val="DefaultParagraphFont"/>
    <w:link w:val="Heading1"/>
    <w:uiPriority w:val="9"/>
    <w:rsid w:val="00176B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1926"/>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8653DB"/>
  </w:style>
  <w:style w:type="character" w:customStyle="1" w:styleId="editsection">
    <w:name w:val="editsection"/>
    <w:basedOn w:val="DefaultParagraphFont"/>
    <w:rsid w:val="008653DB"/>
  </w:style>
  <w:style w:type="character" w:customStyle="1" w:styleId="mw-headline">
    <w:name w:val="mw-headline"/>
    <w:basedOn w:val="DefaultParagraphFont"/>
    <w:rsid w:val="008653DB"/>
  </w:style>
  <w:style w:type="paragraph" w:styleId="BalloonText">
    <w:name w:val="Balloon Text"/>
    <w:basedOn w:val="Normal"/>
    <w:link w:val="BalloonTextChar"/>
    <w:uiPriority w:val="99"/>
    <w:semiHidden/>
    <w:unhideWhenUsed/>
    <w:rsid w:val="008653DB"/>
    <w:rPr>
      <w:rFonts w:ascii="Tahoma" w:hAnsi="Tahoma" w:cs="Tahoma"/>
      <w:sz w:val="16"/>
      <w:szCs w:val="16"/>
    </w:rPr>
  </w:style>
  <w:style w:type="character" w:customStyle="1" w:styleId="BalloonTextChar">
    <w:name w:val="Balloon Text Char"/>
    <w:basedOn w:val="DefaultParagraphFont"/>
    <w:link w:val="BalloonText"/>
    <w:uiPriority w:val="99"/>
    <w:semiHidden/>
    <w:rsid w:val="008653DB"/>
    <w:rPr>
      <w:rFonts w:ascii="Tahoma" w:hAnsi="Tahoma" w:cs="Tahoma"/>
      <w:sz w:val="16"/>
      <w:szCs w:val="16"/>
    </w:rPr>
  </w:style>
  <w:style w:type="character" w:customStyle="1" w:styleId="ptbrand">
    <w:name w:val="ptbrand"/>
    <w:basedOn w:val="DefaultParagraphFont"/>
    <w:rsid w:val="008653DB"/>
  </w:style>
  <w:style w:type="character" w:customStyle="1" w:styleId="addmd">
    <w:name w:val="addmd"/>
    <w:basedOn w:val="DefaultParagraphFont"/>
    <w:rsid w:val="008F789E"/>
  </w:style>
  <w:style w:type="paragraph" w:customStyle="1" w:styleId="text">
    <w:name w:val="text"/>
    <w:basedOn w:val="Normal"/>
    <w:rsid w:val="00381D05"/>
    <w:pPr>
      <w:spacing w:before="100" w:beforeAutospacing="1" w:after="100" w:afterAutospacing="1"/>
    </w:pPr>
  </w:style>
  <w:style w:type="character" w:customStyle="1" w:styleId="Heading4Char">
    <w:name w:val="Heading 4 Char"/>
    <w:basedOn w:val="DefaultParagraphFont"/>
    <w:link w:val="Heading4"/>
    <w:uiPriority w:val="9"/>
    <w:semiHidden/>
    <w:rsid w:val="0053751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37040451">
      <w:bodyDiv w:val="1"/>
      <w:marLeft w:val="0"/>
      <w:marRight w:val="0"/>
      <w:marTop w:val="0"/>
      <w:marBottom w:val="0"/>
      <w:divBdr>
        <w:top w:val="none" w:sz="0" w:space="0" w:color="auto"/>
        <w:left w:val="none" w:sz="0" w:space="0" w:color="auto"/>
        <w:bottom w:val="none" w:sz="0" w:space="0" w:color="auto"/>
        <w:right w:val="none" w:sz="0" w:space="0" w:color="auto"/>
      </w:divBdr>
    </w:div>
    <w:div w:id="144251047">
      <w:bodyDiv w:val="1"/>
      <w:marLeft w:val="0"/>
      <w:marRight w:val="0"/>
      <w:marTop w:val="0"/>
      <w:marBottom w:val="0"/>
      <w:divBdr>
        <w:top w:val="none" w:sz="0" w:space="0" w:color="auto"/>
        <w:left w:val="none" w:sz="0" w:space="0" w:color="auto"/>
        <w:bottom w:val="none" w:sz="0" w:space="0" w:color="auto"/>
        <w:right w:val="none" w:sz="0" w:space="0" w:color="auto"/>
      </w:divBdr>
    </w:div>
    <w:div w:id="370570668">
      <w:bodyDiv w:val="1"/>
      <w:marLeft w:val="0"/>
      <w:marRight w:val="0"/>
      <w:marTop w:val="0"/>
      <w:marBottom w:val="0"/>
      <w:divBdr>
        <w:top w:val="none" w:sz="0" w:space="0" w:color="auto"/>
        <w:left w:val="none" w:sz="0" w:space="0" w:color="auto"/>
        <w:bottom w:val="none" w:sz="0" w:space="0" w:color="auto"/>
        <w:right w:val="none" w:sz="0" w:space="0" w:color="auto"/>
      </w:divBdr>
    </w:div>
    <w:div w:id="531311322">
      <w:bodyDiv w:val="1"/>
      <w:marLeft w:val="0"/>
      <w:marRight w:val="0"/>
      <w:marTop w:val="0"/>
      <w:marBottom w:val="0"/>
      <w:divBdr>
        <w:top w:val="none" w:sz="0" w:space="0" w:color="auto"/>
        <w:left w:val="none" w:sz="0" w:space="0" w:color="auto"/>
        <w:bottom w:val="none" w:sz="0" w:space="0" w:color="auto"/>
        <w:right w:val="none" w:sz="0" w:space="0" w:color="auto"/>
      </w:divBdr>
    </w:div>
    <w:div w:id="591161278">
      <w:bodyDiv w:val="1"/>
      <w:marLeft w:val="0"/>
      <w:marRight w:val="0"/>
      <w:marTop w:val="0"/>
      <w:marBottom w:val="0"/>
      <w:divBdr>
        <w:top w:val="none" w:sz="0" w:space="0" w:color="auto"/>
        <w:left w:val="none" w:sz="0" w:space="0" w:color="auto"/>
        <w:bottom w:val="none" w:sz="0" w:space="0" w:color="auto"/>
        <w:right w:val="none" w:sz="0" w:space="0" w:color="auto"/>
      </w:divBdr>
    </w:div>
    <w:div w:id="676079259">
      <w:bodyDiv w:val="1"/>
      <w:marLeft w:val="0"/>
      <w:marRight w:val="0"/>
      <w:marTop w:val="0"/>
      <w:marBottom w:val="0"/>
      <w:divBdr>
        <w:top w:val="none" w:sz="0" w:space="0" w:color="auto"/>
        <w:left w:val="none" w:sz="0" w:space="0" w:color="auto"/>
        <w:bottom w:val="none" w:sz="0" w:space="0" w:color="auto"/>
        <w:right w:val="none" w:sz="0" w:space="0" w:color="auto"/>
      </w:divBdr>
    </w:div>
    <w:div w:id="817649651">
      <w:bodyDiv w:val="1"/>
      <w:marLeft w:val="0"/>
      <w:marRight w:val="0"/>
      <w:marTop w:val="0"/>
      <w:marBottom w:val="0"/>
      <w:divBdr>
        <w:top w:val="none" w:sz="0" w:space="0" w:color="auto"/>
        <w:left w:val="none" w:sz="0" w:space="0" w:color="auto"/>
        <w:bottom w:val="none" w:sz="0" w:space="0" w:color="auto"/>
        <w:right w:val="none" w:sz="0" w:space="0" w:color="auto"/>
      </w:divBdr>
      <w:divsChild>
        <w:div w:id="929578857">
          <w:marLeft w:val="0"/>
          <w:marRight w:val="0"/>
          <w:marTop w:val="0"/>
          <w:marBottom w:val="0"/>
          <w:divBdr>
            <w:top w:val="none" w:sz="0" w:space="0" w:color="auto"/>
            <w:left w:val="none" w:sz="0" w:space="0" w:color="auto"/>
            <w:bottom w:val="none" w:sz="0" w:space="0" w:color="auto"/>
            <w:right w:val="none" w:sz="0" w:space="0" w:color="auto"/>
          </w:divBdr>
          <w:divsChild>
            <w:div w:id="13273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63029">
      <w:bodyDiv w:val="1"/>
      <w:marLeft w:val="0"/>
      <w:marRight w:val="0"/>
      <w:marTop w:val="0"/>
      <w:marBottom w:val="0"/>
      <w:divBdr>
        <w:top w:val="none" w:sz="0" w:space="0" w:color="auto"/>
        <w:left w:val="none" w:sz="0" w:space="0" w:color="auto"/>
        <w:bottom w:val="none" w:sz="0" w:space="0" w:color="auto"/>
        <w:right w:val="none" w:sz="0" w:space="0" w:color="auto"/>
      </w:divBdr>
    </w:div>
    <w:div w:id="983197180">
      <w:bodyDiv w:val="1"/>
      <w:marLeft w:val="0"/>
      <w:marRight w:val="0"/>
      <w:marTop w:val="0"/>
      <w:marBottom w:val="0"/>
      <w:divBdr>
        <w:top w:val="none" w:sz="0" w:space="0" w:color="auto"/>
        <w:left w:val="none" w:sz="0" w:space="0" w:color="auto"/>
        <w:bottom w:val="none" w:sz="0" w:space="0" w:color="auto"/>
        <w:right w:val="none" w:sz="0" w:space="0" w:color="auto"/>
      </w:divBdr>
      <w:divsChild>
        <w:div w:id="665520618">
          <w:marLeft w:val="0"/>
          <w:marRight w:val="0"/>
          <w:marTop w:val="0"/>
          <w:marBottom w:val="0"/>
          <w:divBdr>
            <w:top w:val="none" w:sz="0" w:space="0" w:color="auto"/>
            <w:left w:val="none" w:sz="0" w:space="0" w:color="auto"/>
            <w:bottom w:val="none" w:sz="0" w:space="0" w:color="auto"/>
            <w:right w:val="none" w:sz="0" w:space="0" w:color="auto"/>
          </w:divBdr>
        </w:div>
        <w:div w:id="975135866">
          <w:marLeft w:val="0"/>
          <w:marRight w:val="0"/>
          <w:marTop w:val="0"/>
          <w:marBottom w:val="0"/>
          <w:divBdr>
            <w:top w:val="none" w:sz="0" w:space="0" w:color="auto"/>
            <w:left w:val="none" w:sz="0" w:space="0" w:color="auto"/>
            <w:bottom w:val="none" w:sz="0" w:space="0" w:color="auto"/>
            <w:right w:val="none" w:sz="0" w:space="0" w:color="auto"/>
          </w:divBdr>
          <w:divsChild>
            <w:div w:id="82185935">
              <w:marLeft w:val="0"/>
              <w:marRight w:val="0"/>
              <w:marTop w:val="0"/>
              <w:marBottom w:val="0"/>
              <w:divBdr>
                <w:top w:val="none" w:sz="0" w:space="0" w:color="auto"/>
                <w:left w:val="none" w:sz="0" w:space="0" w:color="auto"/>
                <w:bottom w:val="none" w:sz="0" w:space="0" w:color="auto"/>
                <w:right w:val="none" w:sz="0" w:space="0" w:color="auto"/>
              </w:divBdr>
              <w:divsChild>
                <w:div w:id="1965496762">
                  <w:marLeft w:val="0"/>
                  <w:marRight w:val="0"/>
                  <w:marTop w:val="0"/>
                  <w:marBottom w:val="0"/>
                  <w:divBdr>
                    <w:top w:val="none" w:sz="0" w:space="0" w:color="auto"/>
                    <w:left w:val="none" w:sz="0" w:space="0" w:color="auto"/>
                    <w:bottom w:val="none" w:sz="0" w:space="0" w:color="auto"/>
                    <w:right w:val="none" w:sz="0" w:space="0" w:color="auto"/>
                  </w:divBdr>
                  <w:divsChild>
                    <w:div w:id="18968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0876">
      <w:bodyDiv w:val="1"/>
      <w:marLeft w:val="0"/>
      <w:marRight w:val="0"/>
      <w:marTop w:val="0"/>
      <w:marBottom w:val="0"/>
      <w:divBdr>
        <w:top w:val="none" w:sz="0" w:space="0" w:color="auto"/>
        <w:left w:val="none" w:sz="0" w:space="0" w:color="auto"/>
        <w:bottom w:val="none" w:sz="0" w:space="0" w:color="auto"/>
        <w:right w:val="none" w:sz="0" w:space="0" w:color="auto"/>
      </w:divBdr>
    </w:div>
    <w:div w:id="1239170091">
      <w:bodyDiv w:val="1"/>
      <w:marLeft w:val="0"/>
      <w:marRight w:val="0"/>
      <w:marTop w:val="0"/>
      <w:marBottom w:val="0"/>
      <w:divBdr>
        <w:top w:val="none" w:sz="0" w:space="0" w:color="auto"/>
        <w:left w:val="none" w:sz="0" w:space="0" w:color="auto"/>
        <w:bottom w:val="none" w:sz="0" w:space="0" w:color="auto"/>
        <w:right w:val="none" w:sz="0" w:space="0" w:color="auto"/>
      </w:divBdr>
    </w:div>
    <w:div w:id="1426607514">
      <w:bodyDiv w:val="1"/>
      <w:marLeft w:val="0"/>
      <w:marRight w:val="0"/>
      <w:marTop w:val="0"/>
      <w:marBottom w:val="0"/>
      <w:divBdr>
        <w:top w:val="none" w:sz="0" w:space="0" w:color="auto"/>
        <w:left w:val="none" w:sz="0" w:space="0" w:color="auto"/>
        <w:bottom w:val="none" w:sz="0" w:space="0" w:color="auto"/>
        <w:right w:val="none" w:sz="0" w:space="0" w:color="auto"/>
      </w:divBdr>
    </w:div>
    <w:div w:id="1487165256">
      <w:bodyDiv w:val="1"/>
      <w:marLeft w:val="0"/>
      <w:marRight w:val="0"/>
      <w:marTop w:val="0"/>
      <w:marBottom w:val="0"/>
      <w:divBdr>
        <w:top w:val="none" w:sz="0" w:space="0" w:color="auto"/>
        <w:left w:val="none" w:sz="0" w:space="0" w:color="auto"/>
        <w:bottom w:val="none" w:sz="0" w:space="0" w:color="auto"/>
        <w:right w:val="none" w:sz="0" w:space="0" w:color="auto"/>
      </w:divBdr>
      <w:divsChild>
        <w:div w:id="608397165">
          <w:marLeft w:val="0"/>
          <w:marRight w:val="0"/>
          <w:marTop w:val="0"/>
          <w:marBottom w:val="0"/>
          <w:divBdr>
            <w:top w:val="none" w:sz="0" w:space="0" w:color="auto"/>
            <w:left w:val="none" w:sz="0" w:space="0" w:color="auto"/>
            <w:bottom w:val="none" w:sz="0" w:space="0" w:color="auto"/>
            <w:right w:val="none" w:sz="0" w:space="0" w:color="auto"/>
          </w:divBdr>
        </w:div>
      </w:divsChild>
    </w:div>
    <w:div w:id="16669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ers.globalnet.co.uk/~semp/origins.htm" TargetMode="External"/><Relationship Id="rId13" Type="http://schemas.openxmlformats.org/officeDocument/2006/relationships/hyperlink" Target="http://en.wikipedia.org/wiki/United_States_home_front_during_World_War_II" TargetMode="External"/><Relationship Id="rId18" Type="http://schemas.openxmlformats.org/officeDocument/2006/relationships/hyperlink" Target="http://www.youtube.com/watch?v=56dFC31W3OU&amp;feature=relat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youtube.com/watch?v=Wp6tzQ4R1tg" TargetMode="External"/><Relationship Id="rId7" Type="http://schemas.openxmlformats.org/officeDocument/2006/relationships/hyperlink" Target="http://www.gwpda.org/wwi-www/WarFacts/wfactsTC.htm#TC" TargetMode="External"/><Relationship Id="rId12" Type="http://schemas.openxmlformats.org/officeDocument/2006/relationships/hyperlink" Target="http://avalon.law.yale.edu/20th_century/decade17.asp" TargetMode="External"/><Relationship Id="rId17" Type="http://schemas.openxmlformats.org/officeDocument/2006/relationships/hyperlink" Target="http://www.youtube.com/watch?v=lXlPDQcfX0M&amp;feature=rela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Kurt_Jooss" TargetMode="External"/><Relationship Id="rId20" Type="http://schemas.openxmlformats.org/officeDocument/2006/relationships/hyperlink" Target="http://www.youtube.com/watch?v=SkV1ZbU7eqs&amp;feature=rec-LGOUT-exp_fresh+div-1r-11-HM&amp;skipcontrinter=1" TargetMode="External"/><Relationship Id="rId1" Type="http://schemas.openxmlformats.org/officeDocument/2006/relationships/numbering" Target="numbering.xml"/><Relationship Id="rId6" Type="http://schemas.openxmlformats.org/officeDocument/2006/relationships/hyperlink" Target="http://en.wikipedia.org/wiki/History_of_Germany" TargetMode="External"/><Relationship Id="rId11" Type="http://schemas.openxmlformats.org/officeDocument/2006/relationships/hyperlink" Target="http://docs.fdrlibrary.marist.edu/psf/box31/t297a01.html" TargetMode="External"/><Relationship Id="rId24" Type="http://schemas.openxmlformats.org/officeDocument/2006/relationships/hyperlink" Target="http://www.amazon.com/Richard-Bessel/e/B001HN1256/ref=sr_ntt_srch_lnk_1?qid=1327096010&amp;sr=8-1" TargetMode="External"/><Relationship Id="rId5" Type="http://schemas.openxmlformats.org/officeDocument/2006/relationships/hyperlink" Target="http://en.wikipedia.org/wiki/Battleship" TargetMode="External"/><Relationship Id="rId15" Type="http://schemas.openxmlformats.org/officeDocument/2006/relationships/hyperlink" Target="http://www.tlemea.com/postwareurope/index.htm" TargetMode="External"/><Relationship Id="rId23" Type="http://schemas.openxmlformats.org/officeDocument/2006/relationships/hyperlink" Target="http://www.amazon.com/Germany-1945-Peace-Richard-Bessel/dp/0060540370/ref=sr_1_1?ie=UTF8&amp;qid=1327096010&amp;sr=8-1" TargetMode="External"/><Relationship Id="rId10" Type="http://schemas.openxmlformats.org/officeDocument/2006/relationships/hyperlink" Target="http://en.wikipedia.org/wiki/Generalplan_Ost%20" TargetMode="External"/><Relationship Id="rId19" Type="http://schemas.openxmlformats.org/officeDocument/2006/relationships/hyperlink" Target="http://en.wikipedia.org/wiki/The_Green_Table" TargetMode="External"/><Relationship Id="rId4" Type="http://schemas.openxmlformats.org/officeDocument/2006/relationships/webSettings" Target="webSettings.xml"/><Relationship Id="rId9" Type="http://schemas.openxmlformats.org/officeDocument/2006/relationships/hyperlink" Target="http://avalon.law.yale.edu/subject_menus/decade.asp" TargetMode="External"/><Relationship Id="rId14" Type="http://schemas.openxmlformats.org/officeDocument/2006/relationships/hyperlink" Target="http://www.historyplace.com/worldwar2/timeline/wannsee2.htm" TargetMode="External"/><Relationship Id="rId22" Type="http://schemas.openxmlformats.org/officeDocument/2006/relationships/hyperlink" Target="http://www.youtube.com/watch?v=cHcunREY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1510</TotalTime>
  <Pages>4</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34</cp:revision>
  <cp:lastPrinted>2012-01-30T16:24:00Z</cp:lastPrinted>
  <dcterms:created xsi:type="dcterms:W3CDTF">2012-01-16T13:11:00Z</dcterms:created>
  <dcterms:modified xsi:type="dcterms:W3CDTF">2012-01-30T16:38:00Z</dcterms:modified>
</cp:coreProperties>
</file>