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A1" w:rsidRDefault="00AB6AA1">
      <w:pPr>
        <w:rPr>
          <w:b/>
          <w:bCs/>
        </w:rPr>
      </w:pPr>
      <w:r>
        <w:rPr>
          <w:b/>
          <w:bCs/>
        </w:rPr>
        <w:t>R 207  Suggested Readings  for April 1 Class</w:t>
      </w:r>
    </w:p>
    <w:p w:rsidR="00AB6AA1" w:rsidRDefault="00AB6AA1">
      <w:pPr>
        <w:rPr>
          <w:b/>
          <w:bCs/>
        </w:rPr>
      </w:pPr>
      <w:r>
        <w:rPr>
          <w:b/>
          <w:bCs/>
        </w:rPr>
        <w:t xml:space="preserve">1.Gas Exports Ignite a Feud </w:t>
      </w:r>
    </w:p>
    <w:p w:rsidR="00AB6AA1" w:rsidRDefault="00AB6AA1">
      <w:pPr>
        <w:rPr>
          <w:rFonts w:ascii="Times New Roman" w:hAnsi="Times New Roman" w:cs="Times New Roman"/>
        </w:rPr>
      </w:pPr>
      <w:hyperlink r:id="rId4" w:history="1">
        <w:r>
          <w:rPr>
            <w:rStyle w:val="Hyperlink"/>
          </w:rPr>
          <w:t>http://online.wsj.com/article/SB10001424052970203686204577112493261431530.html</w:t>
        </w:r>
      </w:hyperlink>
    </w:p>
    <w:p w:rsidR="00AB6AA1" w:rsidRDefault="00AB6AA1">
      <w:pPr>
        <w:rPr>
          <w:b/>
          <w:bCs/>
        </w:rPr>
      </w:pPr>
      <w:r>
        <w:rPr>
          <w:b/>
          <w:bCs/>
        </w:rPr>
        <w:t>2. Natural Gas  Exports  and the Mythical Sweet Spot</w:t>
      </w:r>
    </w:p>
    <w:p w:rsidR="00AB6AA1" w:rsidRDefault="00AB6AA1">
      <w:hyperlink r:id="rId5" w:history="1">
        <w:r>
          <w:rPr>
            <w:rStyle w:val="Hyperlink"/>
          </w:rPr>
          <w:t xml:space="preserve">http://online.wsj.com/article/SB10001424127887323478304578329952822121118.html </w:t>
        </w:r>
      </w:hyperlink>
      <w:r>
        <w:t xml:space="preserve"> </w:t>
      </w:r>
    </w:p>
    <w:p w:rsidR="00AB6AA1" w:rsidRDefault="00AB6AA1">
      <w:pPr>
        <w:rPr>
          <w:b/>
          <w:bCs/>
        </w:rPr>
      </w:pPr>
      <w:r>
        <w:rPr>
          <w:b/>
          <w:bCs/>
        </w:rPr>
        <w:t>3.Seizing  the Benefits of Trade for  Employment and Growth</w:t>
      </w:r>
    </w:p>
    <w:p w:rsidR="00AB6AA1" w:rsidRDefault="00AB6AA1">
      <w:pPr>
        <w:rPr>
          <w:rFonts w:ascii="Times New Roman" w:hAnsi="Times New Roman" w:cs="Times New Roman"/>
        </w:rPr>
      </w:pPr>
      <w:hyperlink r:id="rId6" w:history="1">
        <w:r>
          <w:rPr>
            <w:rStyle w:val="Hyperlink"/>
          </w:rPr>
          <w:t>http://www.oecd.org/trade/benefitlib/46353240.pdf</w:t>
        </w:r>
      </w:hyperlink>
    </w:p>
    <w:p w:rsidR="00AB6AA1" w:rsidRDefault="00AB6AA1">
      <w:pPr>
        <w:rPr>
          <w:b/>
          <w:bCs/>
        </w:rPr>
      </w:pPr>
      <w:r>
        <w:rPr>
          <w:b/>
          <w:bCs/>
        </w:rPr>
        <w:t>4. The Arguments Against Free Trade</w:t>
      </w:r>
    </w:p>
    <w:p w:rsidR="00AB6AA1" w:rsidRDefault="00AB6AA1">
      <w:pPr>
        <w:rPr>
          <w:rFonts w:ascii="Times New Roman" w:hAnsi="Times New Roman" w:cs="Times New Roman"/>
        </w:rPr>
      </w:pPr>
      <w:hyperlink r:id="rId7" w:history="1">
        <w:r>
          <w:rPr>
            <w:rStyle w:val="Hyperlink"/>
          </w:rPr>
          <w:t>http://economics.about.com/od/international-trade/a/The-Arguments-Against-Free-Trade.htm</w:t>
        </w:r>
      </w:hyperlink>
    </w:p>
    <w:p w:rsidR="00AB6AA1" w:rsidRDefault="00AB6AA1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</w:t>
      </w:r>
      <w:r>
        <w:rPr>
          <w:b/>
          <w:bCs/>
        </w:rPr>
        <w:t xml:space="preserve"> The DOHA  Development Agenda</w:t>
      </w:r>
    </w:p>
    <w:p w:rsidR="00AB6AA1" w:rsidRDefault="00AB6AA1">
      <w:pPr>
        <w:rPr>
          <w:rFonts w:ascii="Times New Roman" w:hAnsi="Times New Roman" w:cs="Times New Roman"/>
        </w:rPr>
      </w:pPr>
      <w:hyperlink r:id="rId8" w:history="1">
        <w:r>
          <w:rPr>
            <w:rStyle w:val="Hyperlink"/>
          </w:rPr>
          <w:t>http://www.fas.org/sgp/crs/misc/rl32060.pdf</w:t>
        </w:r>
      </w:hyperlink>
    </w:p>
    <w:p w:rsidR="00AB6AA1" w:rsidRDefault="00AB6AA1">
      <w:pPr>
        <w:rPr>
          <w:rFonts w:ascii="Times New Roman" w:hAnsi="Times New Roman" w:cs="Times New Roman"/>
        </w:rPr>
      </w:pPr>
      <w:r>
        <w:rPr>
          <w:b/>
          <w:bCs/>
        </w:rPr>
        <w:t>6</w:t>
      </w:r>
      <w:r>
        <w:rPr>
          <w:rFonts w:ascii="Times New Roman" w:hAnsi="Times New Roman" w:cs="Times New Roman"/>
          <w:b/>
          <w:bCs/>
        </w:rPr>
        <w:t>.</w:t>
      </w:r>
      <w:r>
        <w:rPr>
          <w:b/>
          <w:bCs/>
        </w:rPr>
        <w:t>Goodbye Doha, Hello Bali</w:t>
      </w:r>
    </w:p>
    <w:p w:rsidR="00AB6AA1" w:rsidRDefault="00AB6AA1">
      <w:hyperlink r:id="rId9" w:history="1">
        <w:r>
          <w:rPr>
            <w:rStyle w:val="Hyperlink"/>
          </w:rPr>
          <w:t>http://www.economist.com/node/21562196</w:t>
        </w:r>
      </w:hyperlink>
    </w:p>
    <w:p w:rsidR="00AB6AA1" w:rsidRDefault="00AB6AA1">
      <w:pPr>
        <w:rPr>
          <w:rFonts w:ascii="Times New Roman" w:hAnsi="Times New Roman" w:cs="Times New Roman"/>
          <w:b/>
          <w:bCs/>
        </w:rPr>
      </w:pPr>
      <w:r>
        <w:rPr>
          <w:b/>
          <w:bCs/>
        </w:rPr>
        <w:t>7. G:20  Understanding  Global Value Chains</w:t>
      </w:r>
    </w:p>
    <w:p w:rsidR="00AB6AA1" w:rsidRDefault="00AB6AA1">
      <w:pPr>
        <w:rPr>
          <w:rFonts w:ascii="Times New Roman" w:hAnsi="Times New Roman" w:cs="Times New Roman"/>
        </w:rPr>
      </w:pPr>
      <w:hyperlink r:id="rId10" w:history="1">
        <w:r>
          <w:rPr>
            <w:rStyle w:val="Hyperlink"/>
          </w:rPr>
          <w:t>http://www.oecd.org/about/secretary-general/g20understandingglobalvaluechains.htm</w:t>
        </w:r>
      </w:hyperlink>
    </w:p>
    <w:p w:rsidR="00AB6AA1" w:rsidRDefault="00AB6AA1">
      <w:pPr>
        <w:rPr>
          <w:b/>
          <w:bCs/>
        </w:rPr>
      </w:pPr>
      <w:r>
        <w:rPr>
          <w:b/>
          <w:bCs/>
        </w:rPr>
        <w:t xml:space="preserve">8. Howard  Schneider  Wash Post  Jan  17New Trade Measurements  Lower deficit with China </w:t>
      </w:r>
    </w:p>
    <w:p w:rsidR="00AB6AA1" w:rsidRDefault="00AB6AA1">
      <w:pPr>
        <w:rPr>
          <w:rFonts w:ascii="Times New Roman" w:hAnsi="Times New Roman" w:cs="Times New Roman"/>
        </w:rPr>
      </w:pPr>
      <w:hyperlink r:id="rId11" w:history="1">
        <w:r>
          <w:rPr>
            <w:rStyle w:val="Hyperlink"/>
          </w:rPr>
          <w:t>http://www.pressdisplay.com/pressdisplay/viewer.aspx</w:t>
        </w:r>
      </w:hyperlink>
    </w:p>
    <w:p w:rsidR="00AB6AA1" w:rsidRDefault="00AB6AA1">
      <w:pPr>
        <w:rPr>
          <w:b/>
          <w:bCs/>
        </w:rPr>
      </w:pPr>
      <w:r>
        <w:rPr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.</w:t>
      </w:r>
      <w:r>
        <w:rPr>
          <w:b/>
          <w:bCs/>
        </w:rPr>
        <w:t xml:space="preserve">Samuelson: Can Globalization Survive  (Wash Post Dec 31 2012)  </w:t>
      </w:r>
    </w:p>
    <w:p w:rsidR="00AB6AA1" w:rsidRDefault="00AB6AA1">
      <w:pPr>
        <w:rPr>
          <w:rFonts w:ascii="Times New Roman" w:hAnsi="Times New Roman" w:cs="Times New Roman"/>
        </w:rPr>
      </w:pPr>
      <w:hyperlink r:id="rId12" w:history="1">
        <w:r>
          <w:rPr>
            <w:rStyle w:val="Hyperlink"/>
          </w:rPr>
          <w:t>http://www.realclearmarkets.com/articles/2012/12/31/can_globalization_survive_2013s_tumult_100065.html</w:t>
        </w:r>
      </w:hyperlink>
    </w:p>
    <w:sectPr w:rsidR="00AB6AA1" w:rsidSect="00AB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AA1"/>
    <w:rsid w:val="00AB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.org/sgp/crs/misc/rl32060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conomics.about.com/od/international-trade/a/The-Arguments-Against-Free-Trade.htm" TargetMode="External"/><Relationship Id="rId12" Type="http://schemas.openxmlformats.org/officeDocument/2006/relationships/hyperlink" Target="http://www.realclearmarkets.com/articles/2012/12/31/can_globalization_survive_2013s_tumult_10006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ecd.org/trade/benefitlib/46353240.pdf" TargetMode="External"/><Relationship Id="rId11" Type="http://schemas.openxmlformats.org/officeDocument/2006/relationships/hyperlink" Target="http://www.pressdisplay.com/pressdisplay/viewer.aspx" TargetMode="External"/><Relationship Id="rId5" Type="http://schemas.openxmlformats.org/officeDocument/2006/relationships/hyperlink" Target="http://online.wsj.com/article/SB10001424127887323478304578329952822121118.html%20%20" TargetMode="External"/><Relationship Id="rId10" Type="http://schemas.openxmlformats.org/officeDocument/2006/relationships/hyperlink" Target="http://www.oecd.org/about/secretary-general/g20understandingglobalvaluechains.htm" TargetMode="External"/><Relationship Id="rId4" Type="http://schemas.openxmlformats.org/officeDocument/2006/relationships/hyperlink" Target="http://online.wsj.com/article/SB10001424052970203686204577112493261431530.html" TargetMode="External"/><Relationship Id="rId9" Type="http://schemas.openxmlformats.org/officeDocument/2006/relationships/hyperlink" Target="http://www.economist.com/node/215621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211</Words>
  <Characters>1205</Characters>
  <Application>Microsoft Office Outlook</Application>
  <DocSecurity>0</DocSecurity>
  <Lines>0</Lines>
  <Paragraphs>0</Paragraphs>
  <ScaleCrop>false</ScaleCrop>
  <Company>FRI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JW</cp:lastModifiedBy>
  <cp:revision>4</cp:revision>
  <cp:lastPrinted>2013-03-28T14:49:00Z</cp:lastPrinted>
  <dcterms:created xsi:type="dcterms:W3CDTF">2013-03-28T14:50:00Z</dcterms:created>
  <dcterms:modified xsi:type="dcterms:W3CDTF">2013-03-28T17:36:00Z</dcterms:modified>
</cp:coreProperties>
</file>